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0A8" w:rsidRPr="001A02E1" w:rsidRDefault="001030A8" w:rsidP="001030A8">
      <w:pPr>
        <w:ind w:right="-360"/>
        <w:jc w:val="center"/>
        <w:rPr>
          <w:rFonts w:asciiTheme="majorHAnsi" w:hAnsiTheme="majorHAnsi"/>
          <w:b/>
          <w:bCs/>
          <w:sz w:val="24"/>
          <w:szCs w:val="22"/>
          <w:lang w:val="nb-NO"/>
        </w:rPr>
      </w:pPr>
      <w:bookmarkStart w:id="0" w:name="_GoBack"/>
      <w:bookmarkEnd w:id="0"/>
      <w:r w:rsidRPr="001A02E1">
        <w:rPr>
          <w:rFonts w:asciiTheme="majorHAnsi" w:hAnsiTheme="majorHAnsi"/>
          <w:b/>
          <w:bCs/>
          <w:sz w:val="24"/>
          <w:szCs w:val="22"/>
          <w:lang w:val="nb-NO"/>
        </w:rPr>
        <w:t>Informacion</w:t>
      </w:r>
    </w:p>
    <w:p w:rsidR="001030A8" w:rsidRPr="001A02E1" w:rsidRDefault="001030A8" w:rsidP="001030A8">
      <w:pPr>
        <w:ind w:right="-360"/>
        <w:jc w:val="center"/>
        <w:rPr>
          <w:rFonts w:asciiTheme="majorHAnsi" w:hAnsiTheme="majorHAnsi"/>
          <w:b/>
          <w:bCs/>
          <w:sz w:val="24"/>
          <w:szCs w:val="22"/>
          <w:lang w:val="nb-NO"/>
        </w:rPr>
      </w:pPr>
    </w:p>
    <w:p w:rsidR="001030A8" w:rsidRPr="00960DD3" w:rsidRDefault="001030A8" w:rsidP="001030A8">
      <w:pPr>
        <w:pStyle w:val="BodyTextIndent"/>
        <w:ind w:left="0"/>
        <w:jc w:val="center"/>
        <w:rPr>
          <w:rFonts w:asciiTheme="majorHAnsi" w:hAnsiTheme="majorHAnsi" w:cs="Tahoma"/>
          <w:b/>
          <w:sz w:val="24"/>
          <w:szCs w:val="24"/>
          <w:lang w:val="nb-NO"/>
        </w:rPr>
      </w:pPr>
      <w:r w:rsidRPr="001A02E1">
        <w:rPr>
          <w:rFonts w:asciiTheme="majorHAnsi" w:hAnsiTheme="majorHAnsi"/>
          <w:b/>
          <w:bCs/>
          <w:sz w:val="24"/>
          <w:szCs w:val="22"/>
        </w:rPr>
        <w:t>“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 xml:space="preserve">PER BLERJE TE ENERGJISE ELEKTRIKE NGA TREGU I PARREGULLUAR PER PERIUDHEN </w:t>
      </w:r>
      <w:r>
        <w:rPr>
          <w:rFonts w:asciiTheme="majorHAnsi" w:hAnsiTheme="majorHAnsi" w:cs="Tahoma"/>
          <w:b/>
          <w:sz w:val="24"/>
          <w:szCs w:val="24"/>
          <w:lang w:val="nb-NO"/>
        </w:rPr>
        <w:t>2</w:t>
      </w:r>
      <w:r w:rsidR="005170D8">
        <w:rPr>
          <w:rFonts w:asciiTheme="majorHAnsi" w:hAnsiTheme="majorHAnsi" w:cs="Tahoma"/>
          <w:b/>
          <w:sz w:val="24"/>
          <w:szCs w:val="24"/>
          <w:lang w:val="nb-NO"/>
        </w:rPr>
        <w:t>8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</w:t>
      </w:r>
      <w:r w:rsidR="005170D8">
        <w:rPr>
          <w:rFonts w:asciiTheme="majorHAnsi" w:hAnsiTheme="majorHAnsi" w:cs="Tahoma"/>
          <w:b/>
          <w:sz w:val="24"/>
          <w:szCs w:val="24"/>
          <w:lang w:val="nb-NO"/>
        </w:rPr>
        <w:t>06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.201</w:t>
      </w:r>
      <w:r w:rsidR="005170D8">
        <w:rPr>
          <w:rFonts w:asciiTheme="majorHAnsi" w:hAnsiTheme="majorHAnsi" w:cs="Tahoma"/>
          <w:b/>
          <w:sz w:val="24"/>
          <w:szCs w:val="24"/>
          <w:lang w:val="nb-NO"/>
        </w:rPr>
        <w:t>7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 xml:space="preserve"> - 3</w:t>
      </w:r>
      <w:r w:rsidR="005170D8">
        <w:rPr>
          <w:rFonts w:asciiTheme="majorHAnsi" w:hAnsiTheme="majorHAnsi" w:cs="Tahoma"/>
          <w:b/>
          <w:sz w:val="24"/>
          <w:szCs w:val="24"/>
          <w:lang w:val="nb-NO"/>
        </w:rPr>
        <w:t>0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</w:t>
      </w:r>
      <w:r w:rsidR="005170D8">
        <w:rPr>
          <w:rFonts w:asciiTheme="majorHAnsi" w:hAnsiTheme="majorHAnsi" w:cs="Tahoma"/>
          <w:b/>
          <w:sz w:val="24"/>
          <w:szCs w:val="24"/>
          <w:lang w:val="nb-NO"/>
        </w:rPr>
        <w:t>06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.201</w:t>
      </w:r>
      <w:r w:rsidR="005170D8">
        <w:rPr>
          <w:rFonts w:asciiTheme="majorHAnsi" w:hAnsiTheme="majorHAnsi" w:cs="Tahoma"/>
          <w:b/>
          <w:sz w:val="24"/>
          <w:szCs w:val="24"/>
          <w:lang w:val="nb-NO"/>
        </w:rPr>
        <w:t>7</w:t>
      </w:r>
      <w:r>
        <w:rPr>
          <w:rFonts w:asciiTheme="majorHAnsi" w:hAnsiTheme="majorHAnsi" w:cs="Tahoma"/>
          <w:b/>
          <w:sz w:val="24"/>
          <w:szCs w:val="24"/>
          <w:lang w:val="nb-NO"/>
        </w:rPr>
        <w:t xml:space="preserve"> dhe 01-31 </w:t>
      </w:r>
      <w:r w:rsidR="005170D8">
        <w:rPr>
          <w:rFonts w:asciiTheme="majorHAnsi" w:hAnsiTheme="majorHAnsi" w:cs="Tahoma"/>
          <w:b/>
          <w:sz w:val="24"/>
          <w:szCs w:val="24"/>
          <w:lang w:val="nb-NO"/>
        </w:rPr>
        <w:t>Korrik</w:t>
      </w:r>
      <w:r>
        <w:rPr>
          <w:rFonts w:asciiTheme="majorHAnsi" w:hAnsiTheme="majorHAnsi" w:cs="Tahoma"/>
          <w:b/>
          <w:sz w:val="24"/>
          <w:szCs w:val="24"/>
          <w:lang w:val="nb-NO"/>
        </w:rPr>
        <w:t xml:space="preserve"> 2017</w:t>
      </w:r>
      <w:r w:rsidRPr="001A02E1">
        <w:rPr>
          <w:rFonts w:asciiTheme="majorHAnsi" w:hAnsiTheme="majorHAnsi"/>
          <w:b/>
          <w:bCs/>
          <w:sz w:val="24"/>
          <w:szCs w:val="22"/>
          <w:lang w:val="nb-NO"/>
        </w:rPr>
        <w:t>”</w:t>
      </w:r>
    </w:p>
    <w:p w:rsidR="001030A8" w:rsidRPr="001A02E1" w:rsidRDefault="001030A8" w:rsidP="001030A8">
      <w:pPr>
        <w:rPr>
          <w:rFonts w:asciiTheme="majorHAnsi" w:hAnsiTheme="majorHAnsi"/>
          <w:b/>
          <w:bCs/>
          <w:sz w:val="24"/>
          <w:szCs w:val="22"/>
          <w:lang w:val="nb-NO"/>
        </w:rPr>
      </w:pPr>
    </w:p>
    <w:p w:rsidR="005170D8" w:rsidRPr="005170D8" w:rsidRDefault="005170D8" w:rsidP="005170D8">
      <w:pPr>
        <w:tabs>
          <w:tab w:val="center" w:pos="0"/>
          <w:tab w:val="left" w:leader="underscore" w:pos="9360"/>
        </w:tabs>
        <w:spacing w:line="240" w:lineRule="auto"/>
        <w:jc w:val="both"/>
        <w:rPr>
          <w:rFonts w:asciiTheme="majorHAnsi" w:hAnsiTheme="majorHAnsi"/>
          <w:sz w:val="24"/>
        </w:rPr>
      </w:pPr>
      <w:r w:rsidRPr="005170D8">
        <w:rPr>
          <w:rFonts w:asciiTheme="majorHAnsi" w:hAnsiTheme="majorHAnsi"/>
          <w:sz w:val="24"/>
        </w:rPr>
        <w:t>Ne zbatim VKM 244, date 30.03.2016, shoqeria OSHEE sh.a nen ndikimin e shqetesimit te shprehur nga shoqeria OST sh.a si institucioni i vetem qe administron flukset energjetike ne vend dhe mbarevajtjen e sistemit te pergjithshme elektro-energjetik ne vend, realizoi komunikimin me shoqerine KESH sh.a (shoqeria e prodhimit te energjise elektrike, aksionet e se ciles kontrollohen plotesisht ose pjeserisht nga shteti) ne lidhje mundesite prodhuese per periudhen 28 Qershor deri 31 Korrik 2017. Nga parashikimi i ngarkeses totale ne rrjetin e shperndarjes, duke zbritur parashikimin e prodhimit te enegjise se prodhuar nga Prodhuesit me Perparesi te Energjise Elektrike dhe parashikimin e prodhimit e KESH sh.a, furnizimi i pjeses se mbetur te ngarkeses me energji elektrike do te realizohet nga blerja ne tregun e parregulluar si me poshte:</w:t>
      </w:r>
    </w:p>
    <w:tbl>
      <w:tblPr>
        <w:tblpPr w:leftFromText="180" w:rightFromText="180" w:vertAnchor="text" w:horzAnchor="margin" w:tblpXSpec="center" w:tblpY="77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4"/>
        <w:gridCol w:w="1458"/>
        <w:gridCol w:w="1836"/>
        <w:gridCol w:w="1638"/>
        <w:gridCol w:w="2124"/>
      </w:tblGrid>
      <w:tr w:rsidR="005170D8" w:rsidRPr="005170D8" w:rsidTr="00A26A25">
        <w:trPr>
          <w:trHeight w:val="1157"/>
        </w:trPr>
        <w:tc>
          <w:tcPr>
            <w:tcW w:w="2754" w:type="dxa"/>
          </w:tcPr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Periudha</w:t>
            </w:r>
          </w:p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458" w:type="dxa"/>
          </w:tcPr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Fuqia</w:t>
            </w:r>
          </w:p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(MW)</w:t>
            </w:r>
          </w:p>
        </w:tc>
        <w:tc>
          <w:tcPr>
            <w:tcW w:w="1836" w:type="dxa"/>
          </w:tcPr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CBC te siguruara nga shitesi</w:t>
            </w:r>
          </w:p>
        </w:tc>
        <w:tc>
          <w:tcPr>
            <w:tcW w:w="1638" w:type="dxa"/>
          </w:tcPr>
          <w:p w:rsidR="005170D8" w:rsidRPr="005170D8" w:rsidRDefault="005170D8" w:rsidP="00A26A25">
            <w:pPr>
              <w:tabs>
                <w:tab w:val="center" w:pos="702"/>
              </w:tabs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Cmimi</w:t>
            </w:r>
          </w:p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(EUR/MWh)</w:t>
            </w:r>
          </w:p>
        </w:tc>
        <w:tc>
          <w:tcPr>
            <w:tcW w:w="2124" w:type="dxa"/>
          </w:tcPr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Vlera Totale (EUR)</w:t>
            </w:r>
          </w:p>
        </w:tc>
      </w:tr>
      <w:tr w:rsidR="005170D8" w:rsidRPr="005170D8" w:rsidTr="00A26A25">
        <w:trPr>
          <w:trHeight w:val="425"/>
        </w:trPr>
        <w:tc>
          <w:tcPr>
            <w:tcW w:w="2754" w:type="dxa"/>
            <w:vAlign w:val="center"/>
          </w:tcPr>
          <w:p w:rsidR="005170D8" w:rsidRPr="005170D8" w:rsidRDefault="005170D8" w:rsidP="00A26A25">
            <w:pPr>
              <w:spacing w:line="240" w:lineRule="auto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28 Qershor – 31 Korrik 2017</w:t>
            </w:r>
          </w:p>
        </w:tc>
        <w:tc>
          <w:tcPr>
            <w:tcW w:w="1458" w:type="dxa"/>
            <w:vAlign w:val="center"/>
          </w:tcPr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  <w:r w:rsidRPr="005170D8">
              <w:rPr>
                <w:rFonts w:asciiTheme="majorHAnsi" w:hAnsiTheme="majorHAnsi"/>
                <w:sz w:val="24"/>
              </w:rPr>
              <w:t>Nga 0 deri ne 350 MW</w:t>
            </w:r>
          </w:p>
        </w:tc>
        <w:tc>
          <w:tcPr>
            <w:tcW w:w="1836" w:type="dxa"/>
          </w:tcPr>
          <w:p w:rsidR="005170D8" w:rsidRPr="005170D8" w:rsidRDefault="005170D8" w:rsidP="00A26A25">
            <w:pPr>
              <w:spacing w:line="240" w:lineRule="auto"/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1638" w:type="dxa"/>
          </w:tcPr>
          <w:p w:rsidR="005170D8" w:rsidRPr="005170D8" w:rsidRDefault="005170D8" w:rsidP="00A26A25">
            <w:pPr>
              <w:spacing w:line="240" w:lineRule="auto"/>
              <w:rPr>
                <w:rFonts w:asciiTheme="majorHAnsi" w:hAnsiTheme="majorHAnsi"/>
                <w:sz w:val="24"/>
              </w:rPr>
            </w:pPr>
          </w:p>
        </w:tc>
        <w:tc>
          <w:tcPr>
            <w:tcW w:w="2124" w:type="dxa"/>
          </w:tcPr>
          <w:p w:rsidR="005170D8" w:rsidRPr="005170D8" w:rsidRDefault="005170D8" w:rsidP="00A26A25">
            <w:pPr>
              <w:spacing w:line="240" w:lineRule="auto"/>
              <w:rPr>
                <w:rFonts w:asciiTheme="majorHAnsi" w:hAnsiTheme="majorHAnsi"/>
                <w:sz w:val="24"/>
              </w:rPr>
            </w:pPr>
          </w:p>
        </w:tc>
      </w:tr>
    </w:tbl>
    <w:p w:rsidR="001030A8" w:rsidRPr="006A6A65" w:rsidRDefault="001030A8" w:rsidP="001030A8">
      <w:pPr>
        <w:jc w:val="both"/>
        <w:rPr>
          <w:rFonts w:asciiTheme="majorHAnsi" w:hAnsiTheme="majorHAnsi"/>
          <w:sz w:val="24"/>
        </w:rPr>
      </w:pP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 w:rsidRPr="0037537F">
        <w:rPr>
          <w:rFonts w:asciiTheme="majorHAnsi" w:hAnsiTheme="majorHAnsi"/>
          <w:sz w:val="24"/>
        </w:rPr>
        <w:t xml:space="preserve">Pas dërgimit të ofertave nga shoqëritë tregtare dhe/ose prodhuese, komisioni i blerjes administroi dhe vlerësoi ofertat e paraqitura prej tyre. Shoqerite qe shprehen interes ne daten </w:t>
      </w:r>
      <w:r w:rsidR="005170D8">
        <w:rPr>
          <w:rFonts w:asciiTheme="majorHAnsi" w:hAnsiTheme="majorHAnsi"/>
          <w:sz w:val="24"/>
        </w:rPr>
        <w:t>23</w:t>
      </w:r>
      <w:r w:rsidRPr="0037537F">
        <w:rPr>
          <w:rFonts w:asciiTheme="majorHAnsi" w:hAnsiTheme="majorHAnsi"/>
          <w:sz w:val="24"/>
        </w:rPr>
        <w:t>.</w:t>
      </w:r>
      <w:r>
        <w:rPr>
          <w:rFonts w:asciiTheme="majorHAnsi" w:hAnsiTheme="majorHAnsi"/>
          <w:sz w:val="24"/>
        </w:rPr>
        <w:t>0</w:t>
      </w:r>
      <w:r w:rsidR="005170D8">
        <w:rPr>
          <w:rFonts w:asciiTheme="majorHAnsi" w:hAnsiTheme="majorHAnsi"/>
          <w:sz w:val="24"/>
        </w:rPr>
        <w:t>6</w:t>
      </w:r>
      <w:r w:rsidRPr="0037537F">
        <w:rPr>
          <w:rFonts w:asciiTheme="majorHAnsi" w:hAnsiTheme="majorHAnsi"/>
          <w:sz w:val="24"/>
        </w:rPr>
        <w:t>.201</w:t>
      </w:r>
      <w:r w:rsidR="005170D8">
        <w:rPr>
          <w:rFonts w:asciiTheme="majorHAnsi" w:hAnsiTheme="majorHAnsi"/>
          <w:sz w:val="24"/>
        </w:rPr>
        <w:t>7</w:t>
      </w:r>
      <w:r>
        <w:rPr>
          <w:rFonts w:asciiTheme="majorHAnsi" w:hAnsiTheme="majorHAnsi"/>
          <w:sz w:val="24"/>
        </w:rPr>
        <w:t>, ora 1</w:t>
      </w:r>
      <w:r w:rsidR="005170D8">
        <w:rPr>
          <w:rFonts w:asciiTheme="majorHAnsi" w:hAnsiTheme="majorHAnsi"/>
          <w:sz w:val="24"/>
        </w:rPr>
        <w:t>0</w:t>
      </w:r>
      <w:r>
        <w:rPr>
          <w:rFonts w:asciiTheme="majorHAnsi" w:hAnsiTheme="majorHAnsi"/>
          <w:sz w:val="24"/>
        </w:rPr>
        <w:t>:</w:t>
      </w:r>
      <w:r w:rsidR="005170D8">
        <w:rPr>
          <w:rFonts w:asciiTheme="majorHAnsi" w:hAnsiTheme="majorHAnsi"/>
          <w:sz w:val="24"/>
        </w:rPr>
        <w:t>02</w:t>
      </w:r>
      <w:r w:rsidRPr="0037537F">
        <w:rPr>
          <w:rFonts w:asciiTheme="majorHAnsi" w:hAnsiTheme="majorHAnsi"/>
          <w:sz w:val="24"/>
        </w:rPr>
        <w:t xml:space="preserve"> jane si me poshte:</w:t>
      </w:r>
    </w:p>
    <w:p w:rsidR="000C06B3" w:rsidRPr="0037537F" w:rsidRDefault="000C06B3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1-Shoqeria GEN-I Tirana shpk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2- Shoqeria AXPO d.o.o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 xml:space="preserve">3-Shoqeria GSA shpk       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4-Shoqeria EFT AG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Pr="00E53F6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5- NOA Energy Trade shpk</w:t>
      </w:r>
      <w:r w:rsidRPr="00E53F68">
        <w:rPr>
          <w:rFonts w:asciiTheme="minorHAnsi" w:hAnsiTheme="minorHAnsi"/>
          <w:sz w:val="24"/>
          <w:lang w:val="it-IT"/>
        </w:rPr>
        <w:tab/>
        <w:t xml:space="preserve">  </w:t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>
        <w:rPr>
          <w:rFonts w:asciiTheme="minorHAnsi" w:hAnsiTheme="minorHAnsi"/>
          <w:sz w:val="24"/>
          <w:lang w:val="it-IT"/>
        </w:rPr>
        <w:t xml:space="preserve">6- </w:t>
      </w:r>
      <w:r w:rsidR="005170D8">
        <w:rPr>
          <w:rFonts w:asciiTheme="minorHAnsi" w:hAnsiTheme="minorHAnsi"/>
          <w:sz w:val="24"/>
          <w:lang w:val="it-IT"/>
        </w:rPr>
        <w:t>GRID Energy Trade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Pr="00E53F6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 xml:space="preserve">7- </w:t>
      </w:r>
      <w:r>
        <w:rPr>
          <w:rFonts w:asciiTheme="minorHAnsi" w:hAnsiTheme="minorHAnsi"/>
          <w:sz w:val="24"/>
          <w:lang w:val="it-IT"/>
        </w:rPr>
        <w:t xml:space="preserve">Devolli Hydropower - </w:t>
      </w:r>
      <w:r w:rsidRPr="00E53F68">
        <w:rPr>
          <w:rFonts w:asciiTheme="minorHAnsi" w:hAnsiTheme="minorHAnsi"/>
          <w:sz w:val="24"/>
          <w:lang w:val="it-IT"/>
        </w:rPr>
        <w:t>Statkraf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  <w:t xml:space="preserve">  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  <w:t xml:space="preserve"> </w:t>
      </w:r>
    </w:p>
    <w:p w:rsidR="001030A8" w:rsidRPr="00C00725" w:rsidRDefault="001030A8" w:rsidP="001030A8">
      <w:pPr>
        <w:ind w:left="720"/>
        <w:jc w:val="both"/>
        <w:rPr>
          <w:rFonts w:asciiTheme="minorHAnsi" w:hAnsiTheme="minorHAnsi"/>
          <w:sz w:val="24"/>
          <w:lang w:val="it-IT"/>
        </w:rPr>
      </w:pPr>
      <w:r w:rsidRPr="00C00725">
        <w:rPr>
          <w:rFonts w:asciiTheme="minorHAnsi" w:hAnsiTheme="minorHAnsi"/>
          <w:sz w:val="24"/>
          <w:lang w:val="it-IT"/>
        </w:rPr>
        <w:tab/>
      </w:r>
      <w:r w:rsidRPr="00C00725">
        <w:rPr>
          <w:rFonts w:asciiTheme="minorHAnsi" w:hAnsiTheme="minorHAnsi"/>
          <w:sz w:val="24"/>
          <w:lang w:val="it-IT"/>
        </w:rPr>
        <w:tab/>
        <w:t xml:space="preserve"> </w:t>
      </w:r>
      <w:r>
        <w:rPr>
          <w:rFonts w:asciiTheme="minorHAnsi" w:hAnsiTheme="minorHAnsi"/>
          <w:sz w:val="24"/>
          <w:lang w:val="it-IT"/>
        </w:rPr>
        <w:tab/>
        <w:t xml:space="preserve">  </w:t>
      </w:r>
    </w:p>
    <w:p w:rsidR="001030A8" w:rsidRDefault="001030A8" w:rsidP="001030A8">
      <w:pPr>
        <w:jc w:val="both"/>
        <w:rPr>
          <w:rFonts w:asciiTheme="minorHAnsi" w:hAnsiTheme="minorHAnsi"/>
          <w:bCs/>
          <w:sz w:val="24"/>
          <w:lang w:val="it-IT"/>
        </w:rPr>
      </w:pPr>
      <w:r w:rsidRPr="005C6D15">
        <w:rPr>
          <w:rFonts w:asciiTheme="minorHAnsi" w:hAnsiTheme="minorHAnsi"/>
          <w:bCs/>
          <w:sz w:val="24"/>
          <w:lang w:val="it-IT"/>
        </w:rPr>
        <w:t xml:space="preserve">Duke qene se </w:t>
      </w:r>
      <w:r>
        <w:rPr>
          <w:rFonts w:asciiTheme="minorHAnsi" w:hAnsiTheme="minorHAnsi"/>
          <w:bCs/>
          <w:sz w:val="24"/>
          <w:lang w:val="it-IT"/>
        </w:rPr>
        <w:t>nga ofertat e ardhura ne fazen e pare,</w:t>
      </w:r>
      <w:r w:rsidRPr="005C6D15">
        <w:rPr>
          <w:rFonts w:asciiTheme="minorHAnsi" w:hAnsiTheme="minorHAnsi"/>
          <w:bCs/>
          <w:sz w:val="24"/>
          <w:lang w:val="it-IT"/>
        </w:rPr>
        <w:t xml:space="preserve"> </w:t>
      </w:r>
      <w:r>
        <w:rPr>
          <w:rFonts w:asciiTheme="minorHAnsi" w:hAnsiTheme="minorHAnsi"/>
          <w:bCs/>
          <w:sz w:val="24"/>
          <w:lang w:val="it-IT"/>
        </w:rPr>
        <w:t xml:space="preserve">nuk ishte arritur </w:t>
      </w:r>
      <w:r w:rsidRPr="005C6D15">
        <w:rPr>
          <w:rFonts w:asciiTheme="minorHAnsi" w:hAnsiTheme="minorHAnsi"/>
          <w:bCs/>
          <w:sz w:val="24"/>
          <w:lang w:val="it-IT"/>
        </w:rPr>
        <w:t xml:space="preserve">sigurimi i sasise se kerkuar per te optimizuar portofolin ekonomik te OSHEE sh.a., Komisioni i Blerjes </w:t>
      </w:r>
      <w:r>
        <w:rPr>
          <w:rFonts w:asciiTheme="minorHAnsi" w:hAnsiTheme="minorHAnsi"/>
          <w:bCs/>
          <w:sz w:val="24"/>
          <w:lang w:val="it-IT"/>
        </w:rPr>
        <w:t xml:space="preserve">vendosi </w:t>
      </w:r>
      <w:r w:rsidRPr="005C6D15">
        <w:rPr>
          <w:rFonts w:asciiTheme="minorHAnsi" w:hAnsiTheme="minorHAnsi"/>
          <w:bCs/>
          <w:sz w:val="24"/>
          <w:lang w:val="it-IT"/>
        </w:rPr>
        <w:t xml:space="preserve">te negocioje me te gjitha kompanite per te </w:t>
      </w:r>
      <w:r>
        <w:rPr>
          <w:rFonts w:asciiTheme="minorHAnsi" w:hAnsiTheme="minorHAnsi"/>
          <w:bCs/>
          <w:sz w:val="24"/>
          <w:lang w:val="it-IT"/>
        </w:rPr>
        <w:t xml:space="preserve">rritur sasite dhe per te </w:t>
      </w:r>
      <w:r w:rsidRPr="005C6D15">
        <w:rPr>
          <w:rFonts w:asciiTheme="minorHAnsi" w:hAnsiTheme="minorHAnsi"/>
          <w:bCs/>
          <w:sz w:val="24"/>
          <w:lang w:val="it-IT"/>
        </w:rPr>
        <w:t>ulur cmimin per njesi.</w:t>
      </w:r>
    </w:p>
    <w:p w:rsidR="001030A8" w:rsidRDefault="001030A8" w:rsidP="001030A8">
      <w:pPr>
        <w:jc w:val="both"/>
        <w:rPr>
          <w:rFonts w:asciiTheme="minorHAnsi" w:hAnsiTheme="minorHAnsi"/>
          <w:bCs/>
          <w:sz w:val="24"/>
          <w:lang w:val="it-IT"/>
        </w:rPr>
      </w:pP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sz w:val="24"/>
          <w:lang w:val="de-DE"/>
        </w:rPr>
      </w:pPr>
      <w:r w:rsidRPr="00EB53E2">
        <w:rPr>
          <w:rFonts w:asciiTheme="majorHAnsi" w:hAnsiTheme="majorHAnsi"/>
          <w:sz w:val="24"/>
          <w:lang w:val="de-DE"/>
        </w:rPr>
        <w:t>Anetaret e komisionit, ne oren 1</w:t>
      </w:r>
      <w:r w:rsidR="005170D8">
        <w:rPr>
          <w:rFonts w:asciiTheme="majorHAnsi" w:hAnsiTheme="majorHAnsi"/>
          <w:sz w:val="24"/>
          <w:lang w:val="de-DE"/>
        </w:rPr>
        <w:t>6</w:t>
      </w:r>
      <w:r w:rsidRPr="00EB53E2">
        <w:rPr>
          <w:rFonts w:asciiTheme="majorHAnsi" w:hAnsiTheme="majorHAnsi"/>
          <w:sz w:val="24"/>
          <w:lang w:val="de-DE"/>
        </w:rPr>
        <w:t>:</w:t>
      </w:r>
      <w:r>
        <w:rPr>
          <w:rFonts w:asciiTheme="majorHAnsi" w:hAnsiTheme="majorHAnsi"/>
          <w:sz w:val="24"/>
          <w:lang w:val="de-DE"/>
        </w:rPr>
        <w:t>00</w:t>
      </w:r>
      <w:r w:rsidRPr="00EB53E2">
        <w:rPr>
          <w:rFonts w:asciiTheme="majorHAnsi" w:hAnsiTheme="majorHAnsi"/>
          <w:sz w:val="24"/>
          <w:lang w:val="de-DE"/>
        </w:rPr>
        <w:t xml:space="preserve">, date </w:t>
      </w:r>
      <w:r w:rsidR="005170D8">
        <w:rPr>
          <w:rFonts w:asciiTheme="majorHAnsi" w:hAnsiTheme="majorHAnsi"/>
          <w:sz w:val="24"/>
          <w:lang w:val="de-DE"/>
        </w:rPr>
        <w:t>23</w:t>
      </w:r>
      <w:r w:rsidRPr="00EB53E2">
        <w:rPr>
          <w:rFonts w:asciiTheme="majorHAnsi" w:hAnsiTheme="majorHAnsi"/>
          <w:sz w:val="24"/>
          <w:lang w:val="de-DE"/>
        </w:rPr>
        <w:t>.</w:t>
      </w:r>
      <w:r w:rsidR="005170D8">
        <w:rPr>
          <w:rFonts w:asciiTheme="majorHAnsi" w:hAnsiTheme="majorHAnsi"/>
          <w:sz w:val="24"/>
          <w:lang w:val="de-DE"/>
        </w:rPr>
        <w:t>06</w:t>
      </w:r>
      <w:r w:rsidRPr="00EB53E2">
        <w:rPr>
          <w:rFonts w:asciiTheme="majorHAnsi" w:hAnsiTheme="majorHAnsi"/>
          <w:sz w:val="24"/>
          <w:lang w:val="de-DE"/>
        </w:rPr>
        <w:t>.201</w:t>
      </w:r>
      <w:r w:rsidR="005170D8">
        <w:rPr>
          <w:rFonts w:asciiTheme="majorHAnsi" w:hAnsiTheme="majorHAnsi"/>
          <w:sz w:val="24"/>
          <w:lang w:val="de-DE"/>
        </w:rPr>
        <w:t>7</w:t>
      </w:r>
      <w:r w:rsidRPr="00EB53E2">
        <w:rPr>
          <w:rFonts w:asciiTheme="majorHAnsi" w:hAnsiTheme="majorHAnsi"/>
          <w:sz w:val="24"/>
          <w:lang w:val="de-DE"/>
        </w:rPr>
        <w:t xml:space="preserve"> shkuan ne zyren e Departamentit te Tregtimit te Enegjise, Zayed Center, kati i 5 (pese) ne zyrat e OSHEE sh.a. </w:t>
      </w:r>
      <w:r>
        <w:rPr>
          <w:rFonts w:asciiTheme="majorHAnsi" w:hAnsiTheme="majorHAnsi"/>
          <w:sz w:val="24"/>
          <w:lang w:val="de-DE"/>
        </w:rPr>
        <w:t xml:space="preserve">ku </w:t>
      </w:r>
      <w:r w:rsidRPr="00EB53E2">
        <w:rPr>
          <w:rFonts w:asciiTheme="majorHAnsi" w:hAnsiTheme="majorHAnsi"/>
          <w:sz w:val="24"/>
          <w:lang w:val="de-DE"/>
        </w:rPr>
        <w:t>gjeten ofertat e meposhteme</w:t>
      </w:r>
      <w:r>
        <w:rPr>
          <w:rFonts w:asciiTheme="majorHAnsi" w:hAnsiTheme="majorHAnsi"/>
          <w:sz w:val="24"/>
          <w:lang w:val="de-DE"/>
        </w:rPr>
        <w:t xml:space="preserve">. Pasi hapen zyren dhe hoqen vulen ngjyre te kuqe me numer OSHEE </w:t>
      </w:r>
      <w:r w:rsidRPr="00975900">
        <w:rPr>
          <w:rFonts w:asciiTheme="majorHAnsi" w:hAnsiTheme="majorHAnsi"/>
          <w:sz w:val="24"/>
          <w:lang w:val="de-DE"/>
        </w:rPr>
        <w:t>0000</w:t>
      </w:r>
      <w:r w:rsidR="005170D8">
        <w:rPr>
          <w:rFonts w:asciiTheme="majorHAnsi" w:hAnsiTheme="majorHAnsi"/>
          <w:sz w:val="24"/>
          <w:lang w:val="de-DE"/>
        </w:rPr>
        <w:t>1323</w:t>
      </w:r>
      <w:r>
        <w:rPr>
          <w:rFonts w:asciiTheme="majorHAnsi" w:hAnsiTheme="majorHAnsi"/>
          <w:sz w:val="24"/>
          <w:lang w:val="de-DE"/>
        </w:rPr>
        <w:t xml:space="preserve"> u lexuan ofertat.</w:t>
      </w: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sz w:val="24"/>
          <w:lang w:val="de-DE"/>
        </w:rPr>
      </w:pPr>
      <w:r>
        <w:rPr>
          <w:rFonts w:asciiTheme="majorHAnsi" w:hAnsiTheme="majorHAnsi"/>
          <w:sz w:val="24"/>
          <w:lang w:val="de-DE"/>
        </w:rPr>
        <w:t>Ofertat e ardhura ne kete faze te skualifikimit paten disa problematike:</w:t>
      </w:r>
    </w:p>
    <w:p w:rsidR="001030A8" w:rsidRDefault="001030A8" w:rsidP="001030A8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lang w:val="de-DE"/>
        </w:rPr>
      </w:pPr>
      <w:r>
        <w:rPr>
          <w:rFonts w:asciiTheme="majorHAnsi" w:hAnsiTheme="majorHAnsi"/>
          <w:sz w:val="24"/>
          <w:lang w:val="de-DE"/>
        </w:rPr>
        <w:t xml:space="preserve">Oferta e sjella nga shoqeria </w:t>
      </w:r>
      <w:r w:rsidR="005170D8">
        <w:rPr>
          <w:rFonts w:asciiTheme="majorHAnsi" w:hAnsiTheme="majorHAnsi"/>
          <w:sz w:val="24"/>
          <w:lang w:val="de-DE"/>
        </w:rPr>
        <w:t>NOA Energy Trade</w:t>
      </w:r>
      <w:r>
        <w:rPr>
          <w:rFonts w:asciiTheme="majorHAnsi" w:hAnsiTheme="majorHAnsi"/>
          <w:sz w:val="24"/>
          <w:lang w:val="de-DE"/>
        </w:rPr>
        <w:t xml:space="preserve"> </w:t>
      </w:r>
      <w:r w:rsidR="005170D8">
        <w:rPr>
          <w:rFonts w:asciiTheme="majorHAnsi" w:hAnsiTheme="majorHAnsi"/>
          <w:sz w:val="24"/>
          <w:lang w:val="de-DE"/>
        </w:rPr>
        <w:t xml:space="preserve">per periudhen 28-30 Qershor 2017 ishte me nje cmim/njesi me te larte se oferta e sjell ne fazen e pare. Ne kete rast komisioni njoftoi subjektin </w:t>
      </w:r>
      <w:r w:rsidR="00051801">
        <w:rPr>
          <w:rFonts w:asciiTheme="majorHAnsi" w:hAnsiTheme="majorHAnsi"/>
          <w:sz w:val="24"/>
          <w:lang w:val="de-DE"/>
        </w:rPr>
        <w:t>qe ne konsiderate do te merret oferta me cmimin/njesi me te ulet.</w:t>
      </w:r>
    </w:p>
    <w:p w:rsidR="001030A8" w:rsidRPr="005C6D15" w:rsidRDefault="001030A8" w:rsidP="001030A8">
      <w:pPr>
        <w:jc w:val="both"/>
        <w:rPr>
          <w:rFonts w:asciiTheme="minorHAnsi" w:hAnsiTheme="minorHAnsi"/>
          <w:bCs/>
          <w:sz w:val="24"/>
          <w:lang w:val="it-IT"/>
        </w:rPr>
      </w:pPr>
      <w:r w:rsidRPr="005C6D15">
        <w:rPr>
          <w:rFonts w:asciiTheme="minorHAnsi" w:hAnsiTheme="minorHAnsi"/>
          <w:bCs/>
          <w:sz w:val="24"/>
          <w:lang w:val="it-IT"/>
        </w:rPr>
        <w:t xml:space="preserve">Kompanite qe </w:t>
      </w:r>
      <w:r>
        <w:rPr>
          <w:rFonts w:asciiTheme="minorHAnsi" w:hAnsiTheme="minorHAnsi"/>
          <w:bCs/>
          <w:sz w:val="24"/>
          <w:lang w:val="it-IT"/>
        </w:rPr>
        <w:t>kaluan</w:t>
      </w:r>
      <w:r w:rsidRPr="005C6D15">
        <w:rPr>
          <w:rFonts w:asciiTheme="minorHAnsi" w:hAnsiTheme="minorHAnsi"/>
          <w:bCs/>
          <w:sz w:val="24"/>
          <w:lang w:val="it-IT"/>
        </w:rPr>
        <w:t xml:space="preserve"> ne fazen e negocimit jane:</w:t>
      </w:r>
    </w:p>
    <w:p w:rsidR="001030A8" w:rsidRPr="005C6D15" w:rsidRDefault="001030A8" w:rsidP="001030A8">
      <w:pPr>
        <w:jc w:val="both"/>
        <w:rPr>
          <w:rFonts w:asciiTheme="minorHAnsi" w:hAnsiTheme="minorHAnsi"/>
          <w:sz w:val="26"/>
          <w:szCs w:val="26"/>
        </w:rPr>
      </w:pP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1-Shoqeria GEN-I Tirana shpk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2- Shoqeria AXPO d.o.o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 xml:space="preserve">3-Shoqeria GSA shpk       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4-Shoqeria EFT AG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Pr="00E53F6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>5- NOA Energy Trade shpk</w:t>
      </w:r>
      <w:r w:rsidRPr="00E53F68">
        <w:rPr>
          <w:rFonts w:asciiTheme="minorHAnsi" w:hAnsiTheme="minorHAnsi"/>
          <w:sz w:val="24"/>
          <w:lang w:val="it-IT"/>
        </w:rPr>
        <w:tab/>
        <w:t xml:space="preserve">  </w:t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spacing w:line="240" w:lineRule="auto"/>
        <w:ind w:left="720"/>
        <w:jc w:val="both"/>
        <w:rPr>
          <w:rFonts w:asciiTheme="minorHAnsi" w:hAnsiTheme="minorHAnsi"/>
          <w:sz w:val="24"/>
          <w:lang w:val="it-IT"/>
        </w:rPr>
      </w:pPr>
      <w:r>
        <w:rPr>
          <w:rFonts w:asciiTheme="minorHAnsi" w:hAnsiTheme="minorHAnsi"/>
          <w:sz w:val="24"/>
          <w:lang w:val="it-IT"/>
        </w:rPr>
        <w:t>6- Danske Commodities</w:t>
      </w:r>
      <w:r w:rsidRPr="00E53F68">
        <w:rPr>
          <w:rFonts w:asciiTheme="minorHAnsi" w:hAnsiTheme="minorHAnsi"/>
          <w:sz w:val="24"/>
          <w:lang w:val="it-IT"/>
        </w:rPr>
        <w:tab/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Default="001030A8" w:rsidP="001030A8">
      <w:pPr>
        <w:ind w:firstLine="720"/>
        <w:jc w:val="both"/>
        <w:rPr>
          <w:rFonts w:asciiTheme="minorHAnsi" w:hAnsiTheme="minorHAnsi"/>
          <w:b/>
          <w:bCs/>
          <w:sz w:val="24"/>
          <w:lang w:val="it-IT"/>
        </w:rPr>
      </w:pPr>
      <w:r w:rsidRPr="00E53F68">
        <w:rPr>
          <w:rFonts w:asciiTheme="minorHAnsi" w:hAnsiTheme="minorHAnsi"/>
          <w:sz w:val="24"/>
          <w:lang w:val="it-IT"/>
        </w:rPr>
        <w:t xml:space="preserve">7- </w:t>
      </w:r>
      <w:r>
        <w:rPr>
          <w:rFonts w:asciiTheme="minorHAnsi" w:hAnsiTheme="minorHAnsi"/>
          <w:sz w:val="24"/>
          <w:lang w:val="it-IT"/>
        </w:rPr>
        <w:t xml:space="preserve">Devolli Hydropower - </w:t>
      </w:r>
      <w:r w:rsidRPr="00E53F68">
        <w:rPr>
          <w:rFonts w:asciiTheme="minorHAnsi" w:hAnsiTheme="minorHAnsi"/>
          <w:sz w:val="24"/>
          <w:lang w:val="it-IT"/>
        </w:rPr>
        <w:t>Statkraf</w:t>
      </w:r>
      <w:r w:rsidRPr="00E53F68">
        <w:rPr>
          <w:rFonts w:asciiTheme="minorHAnsi" w:hAnsiTheme="minorHAnsi"/>
          <w:sz w:val="24"/>
          <w:lang w:val="it-IT"/>
        </w:rPr>
        <w:tab/>
      </w:r>
    </w:p>
    <w:p w:rsidR="00051801" w:rsidRDefault="00051801" w:rsidP="001030A8">
      <w:pPr>
        <w:jc w:val="both"/>
        <w:rPr>
          <w:rFonts w:asciiTheme="minorHAnsi" w:hAnsiTheme="minorHAnsi"/>
          <w:bCs/>
          <w:sz w:val="24"/>
          <w:lang w:val="it-IT"/>
        </w:rPr>
      </w:pPr>
    </w:p>
    <w:p w:rsidR="001030A8" w:rsidRDefault="001030A8" w:rsidP="001030A8">
      <w:pPr>
        <w:jc w:val="both"/>
        <w:rPr>
          <w:rFonts w:asciiTheme="minorHAnsi" w:hAnsiTheme="minorHAnsi"/>
          <w:bCs/>
          <w:sz w:val="24"/>
          <w:lang w:val="it-IT"/>
        </w:rPr>
      </w:pPr>
      <w:r w:rsidRPr="005C6D15">
        <w:rPr>
          <w:rFonts w:asciiTheme="minorHAnsi" w:hAnsiTheme="minorHAnsi"/>
          <w:bCs/>
          <w:sz w:val="24"/>
          <w:lang w:val="it-IT"/>
        </w:rPr>
        <w:t xml:space="preserve">Duke qene se </w:t>
      </w:r>
      <w:r>
        <w:rPr>
          <w:rFonts w:asciiTheme="minorHAnsi" w:hAnsiTheme="minorHAnsi"/>
          <w:bCs/>
          <w:sz w:val="24"/>
          <w:lang w:val="it-IT"/>
        </w:rPr>
        <w:t>nga ofertat e ardhura ne fazen e dyte,</w:t>
      </w:r>
      <w:r w:rsidRPr="005C6D15">
        <w:rPr>
          <w:rFonts w:asciiTheme="minorHAnsi" w:hAnsiTheme="minorHAnsi"/>
          <w:bCs/>
          <w:sz w:val="24"/>
          <w:lang w:val="it-IT"/>
        </w:rPr>
        <w:t xml:space="preserve"> </w:t>
      </w:r>
      <w:r>
        <w:rPr>
          <w:rFonts w:asciiTheme="minorHAnsi" w:hAnsiTheme="minorHAnsi"/>
          <w:bCs/>
          <w:sz w:val="24"/>
          <w:lang w:val="it-IT"/>
        </w:rPr>
        <w:t xml:space="preserve">ishte arritur </w:t>
      </w:r>
      <w:r w:rsidRPr="005C6D15">
        <w:rPr>
          <w:rFonts w:asciiTheme="minorHAnsi" w:hAnsiTheme="minorHAnsi"/>
          <w:bCs/>
          <w:sz w:val="24"/>
          <w:lang w:val="it-IT"/>
        </w:rPr>
        <w:t xml:space="preserve">sigurimi i sasise se kerkuar per te optimizuar portofolin ekonomik te OSHEE sh.a., Komisioni i Blerjes </w:t>
      </w:r>
      <w:r>
        <w:rPr>
          <w:rFonts w:asciiTheme="minorHAnsi" w:hAnsiTheme="minorHAnsi"/>
          <w:bCs/>
          <w:sz w:val="24"/>
          <w:lang w:val="it-IT"/>
        </w:rPr>
        <w:t xml:space="preserve">vendosi </w:t>
      </w:r>
      <w:r w:rsidRPr="005C6D15">
        <w:rPr>
          <w:rFonts w:asciiTheme="minorHAnsi" w:hAnsiTheme="minorHAnsi"/>
          <w:bCs/>
          <w:sz w:val="24"/>
          <w:lang w:val="it-IT"/>
        </w:rPr>
        <w:t xml:space="preserve">te negocioje me te gjitha kompanite </w:t>
      </w:r>
      <w:r>
        <w:rPr>
          <w:rFonts w:asciiTheme="minorHAnsi" w:hAnsiTheme="minorHAnsi"/>
          <w:bCs/>
          <w:sz w:val="24"/>
          <w:lang w:val="it-IT"/>
        </w:rPr>
        <w:t xml:space="preserve">per te </w:t>
      </w:r>
      <w:r w:rsidRPr="005C6D15">
        <w:rPr>
          <w:rFonts w:asciiTheme="minorHAnsi" w:hAnsiTheme="minorHAnsi"/>
          <w:bCs/>
          <w:sz w:val="24"/>
          <w:lang w:val="it-IT"/>
        </w:rPr>
        <w:t>ulur cmimin per njesi.</w:t>
      </w: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sz w:val="24"/>
          <w:lang w:val="de-DE"/>
        </w:rPr>
      </w:pPr>
      <w:r w:rsidRPr="00EB53E2">
        <w:rPr>
          <w:rFonts w:asciiTheme="majorHAnsi" w:hAnsiTheme="majorHAnsi"/>
          <w:sz w:val="24"/>
          <w:lang w:val="de-DE"/>
        </w:rPr>
        <w:t>Anetaret e komisionit, ne oren 1</w:t>
      </w:r>
      <w:r w:rsidR="00051801">
        <w:rPr>
          <w:rFonts w:asciiTheme="majorHAnsi" w:hAnsiTheme="majorHAnsi"/>
          <w:sz w:val="24"/>
          <w:lang w:val="de-DE"/>
        </w:rPr>
        <w:t>3</w:t>
      </w:r>
      <w:r w:rsidRPr="00EB53E2">
        <w:rPr>
          <w:rFonts w:asciiTheme="majorHAnsi" w:hAnsiTheme="majorHAnsi"/>
          <w:sz w:val="24"/>
          <w:lang w:val="de-DE"/>
        </w:rPr>
        <w:t>:</w:t>
      </w:r>
      <w:r>
        <w:rPr>
          <w:rFonts w:asciiTheme="majorHAnsi" w:hAnsiTheme="majorHAnsi"/>
          <w:sz w:val="24"/>
          <w:lang w:val="de-DE"/>
        </w:rPr>
        <w:t>00</w:t>
      </w:r>
      <w:r w:rsidRPr="00EB53E2">
        <w:rPr>
          <w:rFonts w:asciiTheme="majorHAnsi" w:hAnsiTheme="majorHAnsi"/>
          <w:sz w:val="24"/>
          <w:lang w:val="de-DE"/>
        </w:rPr>
        <w:t xml:space="preserve">, date </w:t>
      </w:r>
      <w:r w:rsidR="00051801">
        <w:rPr>
          <w:rFonts w:asciiTheme="majorHAnsi" w:hAnsiTheme="majorHAnsi"/>
          <w:sz w:val="24"/>
          <w:lang w:val="de-DE"/>
        </w:rPr>
        <w:t>24</w:t>
      </w:r>
      <w:r w:rsidRPr="00EB53E2">
        <w:rPr>
          <w:rFonts w:asciiTheme="majorHAnsi" w:hAnsiTheme="majorHAnsi"/>
          <w:sz w:val="24"/>
          <w:lang w:val="de-DE"/>
        </w:rPr>
        <w:t>.</w:t>
      </w:r>
      <w:r w:rsidR="00051801">
        <w:rPr>
          <w:rFonts w:asciiTheme="majorHAnsi" w:hAnsiTheme="majorHAnsi"/>
          <w:sz w:val="24"/>
          <w:lang w:val="de-DE"/>
        </w:rPr>
        <w:t>06</w:t>
      </w:r>
      <w:r w:rsidRPr="00EB53E2">
        <w:rPr>
          <w:rFonts w:asciiTheme="majorHAnsi" w:hAnsiTheme="majorHAnsi"/>
          <w:sz w:val="24"/>
          <w:lang w:val="de-DE"/>
        </w:rPr>
        <w:t xml:space="preserve">.201 shkuan ne zyren e Departamentit te Tregtimit te Enegjise, Zayed Center, kati i 5 (pese) ne zyrat e OSHEE sh.a. </w:t>
      </w:r>
      <w:r>
        <w:rPr>
          <w:rFonts w:asciiTheme="majorHAnsi" w:hAnsiTheme="majorHAnsi"/>
          <w:sz w:val="24"/>
          <w:lang w:val="de-DE"/>
        </w:rPr>
        <w:t xml:space="preserve">ku </w:t>
      </w:r>
      <w:r w:rsidRPr="00EB53E2">
        <w:rPr>
          <w:rFonts w:asciiTheme="majorHAnsi" w:hAnsiTheme="majorHAnsi"/>
          <w:sz w:val="24"/>
          <w:lang w:val="de-DE"/>
        </w:rPr>
        <w:t>gjeten ofertat e meposhteme</w:t>
      </w:r>
      <w:r>
        <w:rPr>
          <w:rFonts w:asciiTheme="majorHAnsi" w:hAnsiTheme="majorHAnsi"/>
          <w:sz w:val="24"/>
          <w:lang w:val="de-DE"/>
        </w:rPr>
        <w:t xml:space="preserve">. Pasi hapen zyren dhe hoqen vulen ngjyre te kuqe me numer OSHEE </w:t>
      </w:r>
      <w:r w:rsidRPr="00960DD3">
        <w:rPr>
          <w:rFonts w:asciiTheme="majorHAnsi" w:hAnsiTheme="majorHAnsi"/>
          <w:sz w:val="24"/>
          <w:lang w:val="de-DE"/>
        </w:rPr>
        <w:t>0000</w:t>
      </w:r>
      <w:r w:rsidR="00051801">
        <w:rPr>
          <w:rFonts w:asciiTheme="majorHAnsi" w:hAnsiTheme="majorHAnsi"/>
          <w:sz w:val="24"/>
          <w:lang w:val="de-DE"/>
        </w:rPr>
        <w:t>1322</w:t>
      </w:r>
      <w:r>
        <w:rPr>
          <w:rFonts w:asciiTheme="majorHAnsi" w:hAnsiTheme="majorHAnsi"/>
          <w:sz w:val="24"/>
          <w:lang w:val="de-DE"/>
        </w:rPr>
        <w:t>, u lexuan oferta</w:t>
      </w: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sz w:val="24"/>
          <w:lang w:val="de-DE"/>
        </w:rPr>
      </w:pPr>
    </w:p>
    <w:p w:rsidR="001030A8" w:rsidRPr="006F1062" w:rsidRDefault="001030A8" w:rsidP="001030A8">
      <w:pPr>
        <w:pStyle w:val="BodyTextIndent"/>
        <w:ind w:left="0"/>
        <w:jc w:val="both"/>
        <w:rPr>
          <w:rFonts w:asciiTheme="majorHAnsi" w:hAnsiTheme="majorHAnsi"/>
          <w:sz w:val="24"/>
        </w:rPr>
      </w:pPr>
      <w:r w:rsidRPr="006F1062">
        <w:rPr>
          <w:rFonts w:asciiTheme="majorHAnsi" w:hAnsiTheme="majorHAnsi"/>
          <w:sz w:val="24"/>
        </w:rPr>
        <w:t xml:space="preserve">Më pas komisioni i blerjes vazhdoi procedurat e vleresimit dhe te negocimit me </w:t>
      </w:r>
      <w:r>
        <w:rPr>
          <w:rFonts w:asciiTheme="majorHAnsi" w:hAnsiTheme="majorHAnsi"/>
          <w:sz w:val="24"/>
        </w:rPr>
        <w:t>7</w:t>
      </w:r>
      <w:r w:rsidRPr="006F1062">
        <w:rPr>
          <w:rFonts w:asciiTheme="majorHAnsi" w:hAnsiTheme="majorHAnsi"/>
          <w:sz w:val="24"/>
        </w:rPr>
        <w:t xml:space="preserve"> shoqerite prodhuese/tregtare që paraqitën interes në procedurën e zhvilluar nga OSHEE sh.a. më datë </w:t>
      </w:r>
      <w:r w:rsidR="00051801">
        <w:rPr>
          <w:rFonts w:asciiTheme="majorHAnsi" w:hAnsiTheme="majorHAnsi"/>
          <w:sz w:val="24"/>
        </w:rPr>
        <w:t>23</w:t>
      </w:r>
      <w:r w:rsidRPr="006F1062">
        <w:rPr>
          <w:rFonts w:asciiTheme="majorHAnsi" w:hAnsiTheme="majorHAnsi"/>
          <w:sz w:val="24"/>
        </w:rPr>
        <w:t>.</w:t>
      </w:r>
      <w:r w:rsidR="00051801">
        <w:rPr>
          <w:rFonts w:asciiTheme="majorHAnsi" w:hAnsiTheme="majorHAnsi"/>
          <w:sz w:val="24"/>
        </w:rPr>
        <w:t>06</w:t>
      </w:r>
      <w:r w:rsidRPr="006F1062">
        <w:rPr>
          <w:rFonts w:asciiTheme="majorHAnsi" w:hAnsiTheme="majorHAnsi"/>
          <w:sz w:val="24"/>
        </w:rPr>
        <w:t>.201</w:t>
      </w:r>
      <w:r w:rsidR="00051801">
        <w:rPr>
          <w:rFonts w:asciiTheme="majorHAnsi" w:hAnsiTheme="majorHAnsi"/>
          <w:sz w:val="24"/>
        </w:rPr>
        <w:t>7</w:t>
      </w:r>
      <w:r>
        <w:rPr>
          <w:rFonts w:asciiTheme="majorHAnsi" w:hAnsiTheme="majorHAnsi"/>
          <w:sz w:val="24"/>
        </w:rPr>
        <w:t>-</w:t>
      </w:r>
      <w:r w:rsidR="00051801">
        <w:rPr>
          <w:rFonts w:asciiTheme="majorHAnsi" w:hAnsiTheme="majorHAnsi"/>
          <w:sz w:val="24"/>
        </w:rPr>
        <w:t>24</w:t>
      </w:r>
      <w:r>
        <w:rPr>
          <w:rFonts w:asciiTheme="majorHAnsi" w:hAnsiTheme="majorHAnsi"/>
          <w:sz w:val="24"/>
        </w:rPr>
        <w:t>.</w:t>
      </w:r>
      <w:r w:rsidR="00051801">
        <w:rPr>
          <w:rFonts w:asciiTheme="majorHAnsi" w:hAnsiTheme="majorHAnsi"/>
          <w:sz w:val="24"/>
        </w:rPr>
        <w:t>06</w:t>
      </w:r>
      <w:r>
        <w:rPr>
          <w:rFonts w:asciiTheme="majorHAnsi" w:hAnsiTheme="majorHAnsi"/>
          <w:sz w:val="24"/>
        </w:rPr>
        <w:t>.201</w:t>
      </w:r>
      <w:r w:rsidR="00051801">
        <w:rPr>
          <w:rFonts w:asciiTheme="majorHAnsi" w:hAnsiTheme="majorHAnsi"/>
          <w:sz w:val="24"/>
        </w:rPr>
        <w:t>7</w:t>
      </w:r>
      <w:r>
        <w:rPr>
          <w:rFonts w:asciiTheme="majorHAnsi" w:hAnsiTheme="majorHAnsi"/>
          <w:sz w:val="24"/>
        </w:rPr>
        <w:t xml:space="preserve"> </w:t>
      </w:r>
      <w:r w:rsidRPr="006F1062">
        <w:rPr>
          <w:rFonts w:asciiTheme="majorHAnsi" w:hAnsiTheme="majorHAnsi"/>
          <w:sz w:val="24"/>
        </w:rPr>
        <w:t xml:space="preserve"> për ”</w:t>
      </w:r>
      <w:r w:rsidRPr="00960DD3">
        <w:rPr>
          <w:rFonts w:asciiTheme="majorHAnsi" w:hAnsiTheme="majorHAnsi" w:cs="Tahoma"/>
          <w:b/>
          <w:sz w:val="24"/>
          <w:lang w:val="nb-NO"/>
        </w:rPr>
        <w:t xml:space="preserve"> 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 xml:space="preserve">PER BLERJE TE ENERGJISE ELEKTRIKE NGA TREGU I PARREGULLUAR PER PERIUDHEN </w:t>
      </w:r>
      <w:r>
        <w:rPr>
          <w:rFonts w:asciiTheme="majorHAnsi" w:hAnsiTheme="majorHAnsi" w:cs="Tahoma"/>
          <w:b/>
          <w:sz w:val="24"/>
          <w:szCs w:val="24"/>
          <w:lang w:val="nb-NO"/>
        </w:rPr>
        <w:t>2</w:t>
      </w:r>
      <w:r w:rsidR="00051801">
        <w:rPr>
          <w:rFonts w:asciiTheme="majorHAnsi" w:hAnsiTheme="majorHAnsi" w:cs="Tahoma"/>
          <w:b/>
          <w:sz w:val="24"/>
          <w:szCs w:val="24"/>
          <w:lang w:val="nb-NO"/>
        </w:rPr>
        <w:t>8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</w:t>
      </w:r>
      <w:r w:rsidR="00051801">
        <w:rPr>
          <w:rFonts w:asciiTheme="majorHAnsi" w:hAnsiTheme="majorHAnsi" w:cs="Tahoma"/>
          <w:b/>
          <w:sz w:val="24"/>
          <w:szCs w:val="24"/>
          <w:lang w:val="nb-NO"/>
        </w:rPr>
        <w:t>06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.201</w:t>
      </w:r>
      <w:r w:rsidR="00051801">
        <w:rPr>
          <w:rFonts w:asciiTheme="majorHAnsi" w:hAnsiTheme="majorHAnsi" w:cs="Tahoma"/>
          <w:b/>
          <w:sz w:val="24"/>
          <w:szCs w:val="24"/>
          <w:lang w:val="nb-NO"/>
        </w:rPr>
        <w:t>7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 xml:space="preserve"> - </w:t>
      </w:r>
      <w:r w:rsidR="00051801">
        <w:rPr>
          <w:rFonts w:asciiTheme="majorHAnsi" w:hAnsiTheme="majorHAnsi" w:cs="Tahoma"/>
          <w:b/>
          <w:sz w:val="24"/>
          <w:szCs w:val="24"/>
          <w:lang w:val="nb-NO"/>
        </w:rPr>
        <w:t>30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</w:t>
      </w:r>
      <w:r w:rsidR="00051801">
        <w:rPr>
          <w:rFonts w:asciiTheme="majorHAnsi" w:hAnsiTheme="majorHAnsi" w:cs="Tahoma"/>
          <w:b/>
          <w:sz w:val="24"/>
          <w:szCs w:val="24"/>
          <w:lang w:val="nb-NO"/>
        </w:rPr>
        <w:t>06</w:t>
      </w:r>
      <w:r w:rsidRPr="00EB53E2">
        <w:rPr>
          <w:rFonts w:asciiTheme="majorHAnsi" w:hAnsiTheme="majorHAnsi" w:cs="Tahoma"/>
          <w:b/>
          <w:sz w:val="24"/>
          <w:szCs w:val="24"/>
          <w:lang w:val="nb-NO"/>
        </w:rPr>
        <w:t>.201</w:t>
      </w:r>
      <w:r w:rsidR="00051801">
        <w:rPr>
          <w:rFonts w:asciiTheme="majorHAnsi" w:hAnsiTheme="majorHAnsi" w:cs="Tahoma"/>
          <w:b/>
          <w:sz w:val="24"/>
          <w:szCs w:val="24"/>
          <w:lang w:val="nb-NO"/>
        </w:rPr>
        <w:t>7</w:t>
      </w:r>
      <w:r>
        <w:rPr>
          <w:rFonts w:asciiTheme="majorHAnsi" w:hAnsiTheme="majorHAnsi" w:cs="Tahoma"/>
          <w:b/>
          <w:sz w:val="24"/>
          <w:szCs w:val="24"/>
          <w:lang w:val="nb-NO"/>
        </w:rPr>
        <w:t xml:space="preserve"> dhe 01-31 </w:t>
      </w:r>
      <w:r w:rsidR="00051801">
        <w:rPr>
          <w:rFonts w:asciiTheme="majorHAnsi" w:hAnsiTheme="majorHAnsi" w:cs="Tahoma"/>
          <w:b/>
          <w:sz w:val="24"/>
          <w:szCs w:val="24"/>
          <w:lang w:val="nb-NO"/>
        </w:rPr>
        <w:t>Korrik</w:t>
      </w:r>
      <w:r>
        <w:rPr>
          <w:rFonts w:asciiTheme="majorHAnsi" w:hAnsiTheme="majorHAnsi" w:cs="Tahoma"/>
          <w:b/>
          <w:sz w:val="24"/>
          <w:szCs w:val="24"/>
          <w:lang w:val="nb-NO"/>
        </w:rPr>
        <w:t xml:space="preserve"> 2017</w:t>
      </w:r>
      <w:r>
        <w:rPr>
          <w:rFonts w:asciiTheme="majorHAnsi" w:hAnsiTheme="majorHAnsi"/>
          <w:sz w:val="24"/>
        </w:rPr>
        <w:t>” ne baze te ofertave te ardhuar.</w:t>
      </w:r>
    </w:p>
    <w:p w:rsidR="001030A8" w:rsidRPr="006F106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Pr="006F106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Pas zhvillimit te raundit te trete te perzgjedhjes, </w:t>
      </w:r>
      <w:r w:rsidRPr="006F1062">
        <w:rPr>
          <w:rFonts w:asciiTheme="majorHAnsi" w:hAnsiTheme="majorHAnsi"/>
          <w:sz w:val="24"/>
        </w:rPr>
        <w:t>fituesit</w:t>
      </w:r>
      <w:r>
        <w:rPr>
          <w:rFonts w:asciiTheme="majorHAnsi" w:hAnsiTheme="majorHAnsi"/>
          <w:sz w:val="24"/>
        </w:rPr>
        <w:t xml:space="preserve"> ishin shoqerite e meposhtme</w:t>
      </w:r>
      <w:r w:rsidRPr="006F1062">
        <w:rPr>
          <w:rFonts w:asciiTheme="majorHAnsi" w:hAnsiTheme="majorHAnsi"/>
          <w:sz w:val="24"/>
        </w:rPr>
        <w:t>:</w:t>
      </w:r>
    </w:p>
    <w:p w:rsidR="001030A8" w:rsidRPr="006F106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>Per periudhen 2</w:t>
      </w:r>
      <w:r w:rsidR="00051801">
        <w:rPr>
          <w:rFonts w:asciiTheme="majorHAnsi" w:hAnsiTheme="majorHAnsi"/>
          <w:b/>
          <w:sz w:val="24"/>
        </w:rPr>
        <w:t>8</w:t>
      </w:r>
      <w:r>
        <w:rPr>
          <w:rFonts w:asciiTheme="majorHAnsi" w:hAnsiTheme="majorHAnsi"/>
          <w:b/>
          <w:sz w:val="24"/>
        </w:rPr>
        <w:t>-3</w:t>
      </w:r>
      <w:r w:rsidR="00051801">
        <w:rPr>
          <w:rFonts w:asciiTheme="majorHAnsi" w:hAnsiTheme="majorHAnsi"/>
          <w:b/>
          <w:sz w:val="24"/>
        </w:rPr>
        <w:t>0</w:t>
      </w:r>
      <w:r>
        <w:rPr>
          <w:rFonts w:asciiTheme="majorHAnsi" w:hAnsiTheme="majorHAnsi"/>
          <w:b/>
          <w:sz w:val="24"/>
        </w:rPr>
        <w:t xml:space="preserve"> </w:t>
      </w:r>
      <w:r w:rsidR="00051801">
        <w:rPr>
          <w:rFonts w:asciiTheme="majorHAnsi" w:hAnsiTheme="majorHAnsi"/>
          <w:b/>
          <w:sz w:val="24"/>
        </w:rPr>
        <w:t>QERSHOR</w:t>
      </w:r>
      <w:r>
        <w:rPr>
          <w:rFonts w:asciiTheme="majorHAnsi" w:hAnsiTheme="majorHAnsi"/>
          <w:b/>
          <w:sz w:val="24"/>
        </w:rPr>
        <w:t xml:space="preserve"> 201</w:t>
      </w:r>
      <w:r w:rsidR="00051801">
        <w:rPr>
          <w:rFonts w:asciiTheme="majorHAnsi" w:hAnsiTheme="majorHAnsi"/>
          <w:b/>
          <w:sz w:val="24"/>
        </w:rPr>
        <w:t>7</w:t>
      </w:r>
      <w:r>
        <w:rPr>
          <w:rFonts w:asciiTheme="majorHAnsi" w:hAnsiTheme="majorHAnsi"/>
          <w:b/>
          <w:sz w:val="24"/>
        </w:rPr>
        <w:t xml:space="preserve">: </w:t>
      </w: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>“</w:t>
      </w:r>
      <w:r w:rsidRPr="00C9493A">
        <w:rPr>
          <w:rFonts w:asciiTheme="majorHAnsi" w:hAnsiTheme="majorHAnsi"/>
          <w:b/>
          <w:sz w:val="24"/>
        </w:rPr>
        <w:t xml:space="preserve">Devolli Hydropower, EFT AG, GSA shpk, </w:t>
      </w:r>
      <w:r w:rsidRPr="00C9493A">
        <w:rPr>
          <w:rFonts w:asciiTheme="minorHAnsi" w:hAnsiTheme="minorHAnsi"/>
          <w:b/>
          <w:sz w:val="24"/>
          <w:lang w:val="it-IT"/>
        </w:rPr>
        <w:t>GEN-I Tirana shpk dhe</w:t>
      </w:r>
      <w:r>
        <w:rPr>
          <w:rFonts w:asciiTheme="minorHAnsi" w:hAnsiTheme="minorHAnsi"/>
          <w:b/>
          <w:sz w:val="24"/>
          <w:lang w:val="it-IT"/>
        </w:rPr>
        <w:t xml:space="preserve"> AXPO doo Beograd”</w:t>
      </w:r>
      <w:r>
        <w:rPr>
          <w:rFonts w:asciiTheme="minorHAnsi" w:hAnsiTheme="minorHAnsi"/>
          <w:sz w:val="24"/>
          <w:lang w:val="it-IT"/>
        </w:rPr>
        <w:t xml:space="preserve"> </w:t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 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1</w:t>
      </w:r>
      <w:r w:rsidRPr="00EB53E2">
        <w:rPr>
          <w:rFonts w:asciiTheme="majorHAnsi" w:hAnsiTheme="majorHAnsi"/>
          <w:b/>
          <w:bCs/>
          <w:color w:val="000000"/>
          <w:sz w:val="24"/>
        </w:rPr>
        <w:t xml:space="preserve">. Shoqeria </w:t>
      </w:r>
      <w:r>
        <w:rPr>
          <w:rFonts w:asciiTheme="majorHAnsi" w:hAnsiTheme="majorHAnsi"/>
          <w:b/>
          <w:bCs/>
          <w:color w:val="000000"/>
          <w:sz w:val="24"/>
        </w:rPr>
        <w:t>AXPO doo Beograd</w:t>
      </w:r>
      <w:r w:rsidRPr="00EB53E2">
        <w:rPr>
          <w:rFonts w:asciiTheme="majorHAnsi" w:hAnsiTheme="majorHAnsi"/>
          <w:b/>
          <w:bCs/>
          <w:color w:val="000000"/>
          <w:sz w:val="24"/>
        </w:rPr>
        <w:t>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>
        <w:rPr>
          <w:rFonts w:asciiTheme="majorHAnsi" w:hAnsiTheme="majorHAnsi"/>
          <w:color w:val="000000"/>
          <w:sz w:val="24"/>
        </w:rPr>
        <w:t xml:space="preserve">Periudha: </w:t>
      </w:r>
      <w:r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ab/>
        <w:t>2</w:t>
      </w:r>
      <w:r w:rsidR="00051801">
        <w:rPr>
          <w:rFonts w:asciiTheme="majorHAnsi" w:hAnsiTheme="majorHAnsi"/>
          <w:color w:val="000000"/>
          <w:sz w:val="24"/>
        </w:rPr>
        <w:t>8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051801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05180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 w:rsidR="00051801"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051801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05180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51801">
        <w:rPr>
          <w:rFonts w:asciiTheme="majorHAnsi" w:hAnsiTheme="majorHAnsi"/>
          <w:color w:val="000000"/>
          <w:sz w:val="24"/>
        </w:rPr>
        <w:t>1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051801">
        <w:rPr>
          <w:rFonts w:asciiTheme="majorHAnsi" w:hAnsiTheme="majorHAnsi"/>
          <w:color w:val="000000"/>
          <w:sz w:val="24"/>
        </w:rPr>
        <w:t>080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51801">
        <w:rPr>
          <w:rFonts w:asciiTheme="majorHAnsi" w:hAnsiTheme="majorHAnsi"/>
          <w:color w:val="000000"/>
          <w:sz w:val="24"/>
        </w:rPr>
        <w:t>58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 xml:space="preserve">45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51801">
        <w:rPr>
          <w:rFonts w:asciiTheme="majorHAnsi" w:hAnsiTheme="majorHAnsi"/>
          <w:color w:val="000000"/>
          <w:sz w:val="24"/>
        </w:rPr>
        <w:t>63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051801">
        <w:rPr>
          <w:rFonts w:asciiTheme="majorHAnsi" w:hAnsiTheme="majorHAnsi"/>
          <w:color w:val="000000"/>
          <w:sz w:val="24"/>
        </w:rPr>
        <w:t>126</w:t>
      </w:r>
      <w:r>
        <w:rPr>
          <w:rFonts w:asciiTheme="majorHAnsi" w:hAnsiTheme="majorHAnsi"/>
          <w:color w:val="000000"/>
          <w:sz w:val="24"/>
        </w:rPr>
        <w:t>.00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Axpo doo Beograd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2</w:t>
      </w:r>
      <w:r w:rsidRPr="00EB53E2">
        <w:rPr>
          <w:rFonts w:asciiTheme="majorHAnsi" w:hAnsiTheme="majorHAnsi"/>
          <w:b/>
          <w:bCs/>
          <w:color w:val="000000"/>
          <w:sz w:val="24"/>
        </w:rPr>
        <w:t xml:space="preserve">. Shoqeria </w:t>
      </w:r>
      <w:r>
        <w:rPr>
          <w:rFonts w:asciiTheme="majorHAnsi" w:hAnsiTheme="majorHAnsi"/>
          <w:b/>
          <w:bCs/>
          <w:color w:val="000000"/>
          <w:sz w:val="24"/>
        </w:rPr>
        <w:t>Devolli Hydropower</w:t>
      </w:r>
      <w:r w:rsidRPr="00EB53E2">
        <w:rPr>
          <w:rFonts w:asciiTheme="majorHAnsi" w:hAnsiTheme="majorHAnsi"/>
          <w:b/>
          <w:bCs/>
          <w:color w:val="000000"/>
          <w:sz w:val="24"/>
        </w:rPr>
        <w:t>.: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>
        <w:rPr>
          <w:rFonts w:asciiTheme="majorHAnsi" w:hAnsiTheme="majorHAnsi"/>
          <w:color w:val="000000"/>
          <w:sz w:val="24"/>
        </w:rPr>
        <w:t xml:space="preserve">Periudha: </w:t>
      </w:r>
      <w:r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ab/>
        <w:t>2</w:t>
      </w:r>
      <w:r w:rsidR="00051801">
        <w:rPr>
          <w:rFonts w:asciiTheme="majorHAnsi" w:hAnsiTheme="majorHAnsi"/>
          <w:color w:val="000000"/>
          <w:sz w:val="24"/>
        </w:rPr>
        <w:t>8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051801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05180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 w:rsidR="00051801"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051801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05180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</w:t>
      </w:r>
      <w:r w:rsidR="00051801">
        <w:rPr>
          <w:rFonts w:asciiTheme="majorHAnsi" w:hAnsiTheme="majorHAnsi"/>
          <w:color w:val="000000"/>
          <w:sz w:val="24"/>
        </w:rPr>
        <w:t>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51801">
        <w:rPr>
          <w:rFonts w:asciiTheme="majorHAnsi" w:hAnsiTheme="majorHAnsi"/>
          <w:color w:val="000000"/>
          <w:sz w:val="24"/>
        </w:rPr>
        <w:t>1</w:t>
      </w:r>
      <w:r>
        <w:rPr>
          <w:rFonts w:asciiTheme="majorHAnsi" w:hAnsiTheme="majorHAnsi"/>
          <w:color w:val="000000"/>
          <w:sz w:val="24"/>
        </w:rPr>
        <w:t>,</w:t>
      </w:r>
      <w:r w:rsidR="00051801">
        <w:rPr>
          <w:rFonts w:asciiTheme="majorHAnsi" w:hAnsiTheme="majorHAnsi"/>
          <w:color w:val="000000"/>
          <w:sz w:val="24"/>
        </w:rPr>
        <w:t>080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51801">
        <w:rPr>
          <w:rFonts w:asciiTheme="majorHAnsi" w:hAnsiTheme="majorHAnsi"/>
          <w:color w:val="000000"/>
          <w:sz w:val="24"/>
        </w:rPr>
        <w:t>58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051801">
        <w:rPr>
          <w:rFonts w:asciiTheme="majorHAnsi" w:hAnsiTheme="majorHAnsi"/>
          <w:color w:val="000000"/>
          <w:sz w:val="24"/>
        </w:rPr>
        <w:t>9</w:t>
      </w:r>
      <w:r>
        <w:rPr>
          <w:rFonts w:asciiTheme="majorHAnsi" w:hAnsiTheme="majorHAnsi"/>
          <w:color w:val="000000"/>
          <w:sz w:val="24"/>
        </w:rPr>
        <w:t xml:space="preserve">0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51801">
        <w:rPr>
          <w:rFonts w:asciiTheme="majorHAnsi" w:hAnsiTheme="majorHAnsi"/>
          <w:color w:val="000000"/>
          <w:sz w:val="24"/>
        </w:rPr>
        <w:t>63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051801">
        <w:rPr>
          <w:rFonts w:asciiTheme="majorHAnsi" w:hAnsiTheme="majorHAnsi"/>
          <w:color w:val="000000"/>
          <w:sz w:val="24"/>
        </w:rPr>
        <w:t>612</w:t>
      </w:r>
      <w:r>
        <w:rPr>
          <w:rFonts w:asciiTheme="majorHAnsi" w:hAnsiTheme="majorHAnsi"/>
          <w:color w:val="000000"/>
          <w:sz w:val="24"/>
        </w:rPr>
        <w:t>.00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Devoll Hydropower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3</w:t>
      </w:r>
      <w:r w:rsidRPr="00EB53E2">
        <w:rPr>
          <w:rFonts w:asciiTheme="majorHAnsi" w:hAnsiTheme="majorHAnsi"/>
          <w:b/>
          <w:bCs/>
          <w:color w:val="000000"/>
          <w:sz w:val="24"/>
        </w:rPr>
        <w:t>. Shoqeria EFT AG sh.p.k.: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>
        <w:rPr>
          <w:rFonts w:asciiTheme="majorHAnsi" w:hAnsiTheme="majorHAnsi"/>
          <w:color w:val="000000"/>
          <w:sz w:val="24"/>
        </w:rPr>
        <w:t xml:space="preserve">Periudha: </w:t>
      </w:r>
      <w:r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ab/>
        <w:t>2</w:t>
      </w:r>
      <w:r w:rsidR="00BB7F81">
        <w:rPr>
          <w:rFonts w:asciiTheme="majorHAnsi" w:hAnsiTheme="majorHAnsi"/>
          <w:color w:val="000000"/>
          <w:sz w:val="24"/>
        </w:rPr>
        <w:t>8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BB7F81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BB7F8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 w:rsidR="00BB7F81"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BB7F81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BB7F8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</w:t>
      </w:r>
      <w:r w:rsidR="00C01585">
        <w:rPr>
          <w:rFonts w:asciiTheme="majorHAnsi" w:hAnsiTheme="majorHAnsi"/>
          <w:color w:val="000000"/>
          <w:sz w:val="24"/>
        </w:rPr>
        <w:t>40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10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080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59.</w:t>
      </w:r>
      <w:r>
        <w:rPr>
          <w:rFonts w:asciiTheme="majorHAnsi" w:hAnsiTheme="majorHAnsi"/>
          <w:color w:val="000000"/>
          <w:sz w:val="24"/>
        </w:rPr>
        <w:t xml:space="preserve">20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594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720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>Kapacitetet                   Siguruar nga EFT AG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4</w:t>
      </w:r>
      <w:r w:rsidRPr="00EB53E2">
        <w:rPr>
          <w:rFonts w:asciiTheme="majorHAnsi" w:hAnsiTheme="majorHAnsi"/>
          <w:b/>
          <w:bCs/>
          <w:color w:val="000000"/>
          <w:sz w:val="24"/>
        </w:rPr>
        <w:t>. Shoqeria GSA sh.p.k.: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Periudha: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2</w:t>
      </w:r>
      <w:r w:rsidR="00C01585">
        <w:rPr>
          <w:rFonts w:asciiTheme="majorHAnsi" w:hAnsiTheme="majorHAnsi"/>
          <w:color w:val="000000"/>
          <w:sz w:val="24"/>
        </w:rPr>
        <w:t>8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C01585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 w:rsidR="00C01585"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C01585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35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2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520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59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70</w:t>
      </w:r>
      <w:r>
        <w:rPr>
          <w:rFonts w:asciiTheme="majorHAnsi" w:hAnsiTheme="majorHAnsi"/>
          <w:color w:val="000000"/>
          <w:sz w:val="24"/>
        </w:rPr>
        <w:t xml:space="preserve">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150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444</w:t>
      </w:r>
      <w:r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00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>Kapacitetet                   Siguruar nga GSA shpk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1030A8" w:rsidRPr="00EB53E2" w:rsidRDefault="00C01585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5</w:t>
      </w:r>
      <w:r w:rsidR="001030A8">
        <w:rPr>
          <w:rFonts w:asciiTheme="majorHAnsi" w:hAnsiTheme="majorHAnsi"/>
          <w:b/>
          <w:bCs/>
          <w:color w:val="000000"/>
          <w:sz w:val="24"/>
        </w:rPr>
        <w:t>.</w:t>
      </w:r>
      <w:r w:rsidR="001030A8" w:rsidRPr="00EB53E2">
        <w:rPr>
          <w:rFonts w:asciiTheme="majorHAnsi" w:hAnsiTheme="majorHAnsi"/>
          <w:b/>
          <w:bCs/>
          <w:color w:val="000000"/>
          <w:sz w:val="24"/>
        </w:rPr>
        <w:t xml:space="preserve"> Shoqeria </w:t>
      </w:r>
      <w:r w:rsidR="001030A8">
        <w:rPr>
          <w:rFonts w:asciiTheme="majorHAnsi" w:hAnsiTheme="majorHAnsi"/>
          <w:b/>
          <w:bCs/>
          <w:color w:val="000000"/>
          <w:sz w:val="24"/>
        </w:rPr>
        <w:t>GEN-I Tirana</w:t>
      </w:r>
      <w:r w:rsidR="001030A8" w:rsidRPr="00EB53E2">
        <w:rPr>
          <w:rFonts w:asciiTheme="majorHAnsi" w:hAnsiTheme="majorHAnsi"/>
          <w:b/>
          <w:bCs/>
          <w:color w:val="000000"/>
          <w:sz w:val="24"/>
        </w:rPr>
        <w:t>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Periudha: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2</w:t>
      </w:r>
      <w:r w:rsidR="00C01585">
        <w:rPr>
          <w:rFonts w:asciiTheme="majorHAnsi" w:hAnsiTheme="majorHAnsi"/>
          <w:color w:val="000000"/>
          <w:sz w:val="24"/>
        </w:rPr>
        <w:t>8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C01585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 w:rsidR="00C01585"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06</w:t>
      </w:r>
      <w:r w:rsidRPr="00EB53E2">
        <w:rPr>
          <w:rFonts w:asciiTheme="majorHAnsi" w:hAnsiTheme="majorHAnsi"/>
          <w:color w:val="000000"/>
          <w:sz w:val="24"/>
        </w:rPr>
        <w:t>.201</w:t>
      </w:r>
      <w:r w:rsidR="00C01585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</w:t>
      </w:r>
      <w:r w:rsidR="00C01585">
        <w:rPr>
          <w:rFonts w:asciiTheme="majorHAnsi" w:hAnsiTheme="majorHAnsi"/>
          <w:color w:val="000000"/>
          <w:sz w:val="24"/>
        </w:rPr>
        <w:t>45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10</w:t>
      </w:r>
      <w:r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440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60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2</w:t>
      </w:r>
      <w:r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 xml:space="preserve"> 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628</w:t>
      </w:r>
      <w:r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488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GEN-I Tirana</w:t>
      </w: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 w:rsidRPr="00EB53E2">
        <w:rPr>
          <w:rFonts w:asciiTheme="majorHAnsi" w:hAnsiTheme="majorHAnsi"/>
          <w:sz w:val="24"/>
        </w:rPr>
        <w:t xml:space="preserve">Shoqerise </w:t>
      </w:r>
      <w:r w:rsidR="00C01585">
        <w:rPr>
          <w:rFonts w:asciiTheme="majorHAnsi" w:hAnsiTheme="majorHAnsi"/>
          <w:sz w:val="24"/>
        </w:rPr>
        <w:t>GEN-I</w:t>
      </w:r>
      <w:r>
        <w:rPr>
          <w:rFonts w:asciiTheme="majorHAnsi" w:hAnsiTheme="majorHAnsi"/>
          <w:sz w:val="24"/>
        </w:rPr>
        <w:t xml:space="preserve"> </w:t>
      </w:r>
      <w:r w:rsidR="00C01585">
        <w:rPr>
          <w:rFonts w:asciiTheme="majorHAnsi" w:hAnsiTheme="majorHAnsi"/>
          <w:sz w:val="24"/>
        </w:rPr>
        <w:t>Tirana</w:t>
      </w:r>
      <w:r>
        <w:rPr>
          <w:rFonts w:asciiTheme="majorHAnsi" w:hAnsiTheme="majorHAnsi"/>
          <w:sz w:val="24"/>
        </w:rPr>
        <w:t xml:space="preserve"> </w:t>
      </w:r>
      <w:r w:rsidRPr="00EB53E2">
        <w:rPr>
          <w:rFonts w:asciiTheme="majorHAnsi" w:hAnsiTheme="majorHAnsi"/>
          <w:sz w:val="24"/>
        </w:rPr>
        <w:t xml:space="preserve">nuk iu pranua sasia prej </w:t>
      </w:r>
      <w:r w:rsidR="00C01585">
        <w:rPr>
          <w:rFonts w:asciiTheme="majorHAnsi" w:hAnsiTheme="majorHAnsi"/>
          <w:sz w:val="24"/>
        </w:rPr>
        <w:t>5</w:t>
      </w:r>
      <w:r w:rsidRPr="00EB53E2">
        <w:rPr>
          <w:rFonts w:asciiTheme="majorHAnsi" w:hAnsiTheme="majorHAnsi"/>
          <w:sz w:val="24"/>
        </w:rPr>
        <w:t xml:space="preserve"> MW ne profilin band per shkak te plotesimi te sasise se kerkuar.</w:t>
      </w: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Default="001030A8" w:rsidP="001030A8">
      <w:pPr>
        <w:spacing w:line="240" w:lineRule="auto"/>
        <w:jc w:val="both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Per periudhen 01-31 </w:t>
      </w:r>
      <w:r w:rsidR="00C01585">
        <w:rPr>
          <w:rFonts w:asciiTheme="majorHAnsi" w:hAnsiTheme="majorHAnsi"/>
          <w:b/>
          <w:sz w:val="24"/>
        </w:rPr>
        <w:t>KORRIK</w:t>
      </w:r>
      <w:r>
        <w:rPr>
          <w:rFonts w:asciiTheme="majorHAnsi" w:hAnsiTheme="majorHAnsi"/>
          <w:b/>
          <w:sz w:val="24"/>
        </w:rPr>
        <w:t xml:space="preserve"> 2017 u kualifikuan si fitues subjektet: </w:t>
      </w: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>“</w:t>
      </w:r>
      <w:r w:rsidRPr="00C9493A">
        <w:rPr>
          <w:rFonts w:asciiTheme="majorHAnsi" w:hAnsiTheme="majorHAnsi"/>
          <w:b/>
          <w:sz w:val="24"/>
        </w:rPr>
        <w:t xml:space="preserve">EFT AG, GSA shpk, </w:t>
      </w:r>
      <w:r w:rsidR="00C01585">
        <w:rPr>
          <w:rFonts w:asciiTheme="majorHAnsi" w:hAnsiTheme="majorHAnsi"/>
          <w:b/>
          <w:sz w:val="24"/>
        </w:rPr>
        <w:t>GRID Energy</w:t>
      </w:r>
      <w:r w:rsidRPr="00C9493A">
        <w:rPr>
          <w:rFonts w:asciiTheme="majorHAnsi" w:hAnsiTheme="majorHAnsi"/>
          <w:b/>
          <w:sz w:val="24"/>
        </w:rPr>
        <w:t xml:space="preserve">, </w:t>
      </w:r>
      <w:r w:rsidRPr="00C9493A">
        <w:rPr>
          <w:rFonts w:asciiTheme="minorHAnsi" w:hAnsiTheme="minorHAnsi"/>
          <w:b/>
          <w:sz w:val="24"/>
          <w:lang w:val="it-IT"/>
        </w:rPr>
        <w:t>GEN-I Tirana shpk</w:t>
      </w:r>
      <w:r w:rsidR="00C01585">
        <w:rPr>
          <w:rFonts w:asciiTheme="minorHAnsi" w:hAnsiTheme="minorHAnsi"/>
          <w:b/>
          <w:sz w:val="24"/>
          <w:lang w:val="it-IT"/>
        </w:rPr>
        <w:t>, Devoll Hydropower - STATKRAFT</w:t>
      </w:r>
      <w:r w:rsidRPr="00C9493A">
        <w:rPr>
          <w:rFonts w:asciiTheme="minorHAnsi" w:hAnsiTheme="minorHAnsi"/>
          <w:b/>
          <w:sz w:val="24"/>
          <w:lang w:val="it-IT"/>
        </w:rPr>
        <w:t xml:space="preserve"> dhe</w:t>
      </w:r>
      <w:r>
        <w:rPr>
          <w:rFonts w:asciiTheme="minorHAnsi" w:hAnsiTheme="minorHAnsi"/>
          <w:b/>
          <w:sz w:val="24"/>
          <w:lang w:val="it-IT"/>
        </w:rPr>
        <w:t xml:space="preserve"> AXPO doo Beograd”</w:t>
      </w:r>
      <w:r>
        <w:rPr>
          <w:rFonts w:asciiTheme="minorHAnsi" w:hAnsiTheme="minorHAnsi"/>
          <w:sz w:val="24"/>
          <w:lang w:val="it-IT"/>
        </w:rPr>
        <w:t xml:space="preserve"> </w:t>
      </w:r>
      <w:r w:rsidRPr="00E53F68">
        <w:rPr>
          <w:rFonts w:asciiTheme="minorHAnsi" w:hAnsiTheme="minorHAnsi"/>
          <w:sz w:val="24"/>
          <w:lang w:val="it-IT"/>
        </w:rPr>
        <w:tab/>
      </w: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 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1.</w:t>
      </w:r>
      <w:r w:rsidRPr="00EB53E2">
        <w:rPr>
          <w:rFonts w:asciiTheme="majorHAnsi" w:hAnsiTheme="majorHAnsi"/>
          <w:b/>
          <w:bCs/>
          <w:color w:val="000000"/>
          <w:sz w:val="24"/>
        </w:rPr>
        <w:t xml:space="preserve"> Shoqeria </w:t>
      </w:r>
      <w:r>
        <w:rPr>
          <w:rFonts w:asciiTheme="majorHAnsi" w:hAnsiTheme="majorHAnsi"/>
          <w:b/>
          <w:bCs/>
          <w:color w:val="000000"/>
          <w:sz w:val="24"/>
        </w:rPr>
        <w:t>GEN-I Tirana</w:t>
      </w:r>
      <w:r w:rsidRPr="00EB53E2">
        <w:rPr>
          <w:rFonts w:asciiTheme="majorHAnsi" w:hAnsiTheme="majorHAnsi"/>
          <w:b/>
          <w:bCs/>
          <w:color w:val="000000"/>
          <w:sz w:val="24"/>
        </w:rPr>
        <w:t>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Periudha: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>1.</w:t>
      </w:r>
      <w:r>
        <w:rPr>
          <w:rFonts w:asciiTheme="majorHAnsi" w:hAnsiTheme="majorHAnsi"/>
          <w:color w:val="000000"/>
          <w:sz w:val="24"/>
        </w:rPr>
        <w:t>0</w:t>
      </w:r>
      <w:r w:rsidR="00C01585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>
        <w:rPr>
          <w:rFonts w:asciiTheme="majorHAnsi" w:hAnsiTheme="majorHAnsi"/>
          <w:color w:val="000000"/>
          <w:sz w:val="24"/>
        </w:rPr>
        <w:t>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</w:t>
      </w:r>
      <w:r w:rsidR="00C01585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9</w:t>
      </w:r>
      <w:r>
        <w:rPr>
          <w:rFonts w:asciiTheme="majorHAnsi" w:hAnsiTheme="majorHAnsi"/>
          <w:color w:val="000000"/>
          <w:sz w:val="24"/>
        </w:rPr>
        <w:t>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70</w:t>
      </w:r>
      <w:r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680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5</w:t>
      </w:r>
      <w:r w:rsidR="00C01585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C01585">
        <w:rPr>
          <w:rFonts w:asciiTheme="majorHAnsi" w:hAnsiTheme="majorHAnsi"/>
          <w:color w:val="000000"/>
          <w:sz w:val="24"/>
        </w:rPr>
        <w:t>50</w:t>
      </w:r>
      <w:r w:rsidRPr="00EB53E2">
        <w:rPr>
          <w:rFonts w:asciiTheme="majorHAnsi" w:hAnsiTheme="majorHAnsi"/>
          <w:color w:val="000000"/>
          <w:sz w:val="24"/>
        </w:rPr>
        <w:t xml:space="preserve"> 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C01585">
        <w:rPr>
          <w:rFonts w:asciiTheme="majorHAnsi" w:hAnsiTheme="majorHAnsi"/>
          <w:color w:val="000000"/>
          <w:sz w:val="24"/>
        </w:rPr>
        <w:t>4</w:t>
      </w:r>
      <w:r>
        <w:rPr>
          <w:rFonts w:asciiTheme="majorHAnsi" w:hAnsiTheme="majorHAnsi"/>
          <w:color w:val="000000"/>
          <w:sz w:val="24"/>
        </w:rPr>
        <w:t>,</w:t>
      </w:r>
      <w:r w:rsidR="00C01585">
        <w:rPr>
          <w:rFonts w:asciiTheme="majorHAnsi" w:hAnsiTheme="majorHAnsi"/>
          <w:color w:val="000000"/>
          <w:sz w:val="24"/>
        </w:rPr>
        <w:t>064</w:t>
      </w:r>
      <w:r>
        <w:rPr>
          <w:rFonts w:asciiTheme="majorHAnsi" w:hAnsiTheme="majorHAnsi"/>
          <w:color w:val="000000"/>
          <w:sz w:val="24"/>
        </w:rPr>
        <w:t>,852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lastRenderedPageBreak/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GEN-I Tirana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2.</w:t>
      </w:r>
      <w:r w:rsidRPr="00EB53E2">
        <w:rPr>
          <w:rFonts w:asciiTheme="majorHAnsi" w:hAnsiTheme="majorHAnsi"/>
          <w:b/>
          <w:bCs/>
          <w:color w:val="000000"/>
          <w:sz w:val="24"/>
        </w:rPr>
        <w:t xml:space="preserve"> Shoqeria </w:t>
      </w:r>
      <w:r>
        <w:rPr>
          <w:rFonts w:asciiTheme="majorHAnsi" w:hAnsiTheme="majorHAnsi"/>
          <w:b/>
          <w:bCs/>
          <w:color w:val="000000"/>
          <w:sz w:val="24"/>
        </w:rPr>
        <w:t>AXPO doo Beograd</w:t>
      </w:r>
      <w:r w:rsidRPr="00EB53E2">
        <w:rPr>
          <w:rFonts w:asciiTheme="majorHAnsi" w:hAnsiTheme="majorHAnsi"/>
          <w:b/>
          <w:bCs/>
          <w:color w:val="000000"/>
          <w:sz w:val="24"/>
        </w:rPr>
        <w:t>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>
        <w:rPr>
          <w:rFonts w:asciiTheme="majorHAnsi" w:hAnsiTheme="majorHAnsi"/>
          <w:color w:val="000000"/>
          <w:sz w:val="24"/>
        </w:rPr>
        <w:t xml:space="preserve">Periudha: </w:t>
      </w:r>
      <w:r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ab/>
        <w:t>0</w:t>
      </w:r>
      <w:r w:rsidRPr="00EB53E2">
        <w:rPr>
          <w:rFonts w:asciiTheme="majorHAnsi" w:hAnsiTheme="majorHAnsi"/>
          <w:color w:val="000000"/>
          <w:sz w:val="24"/>
        </w:rPr>
        <w:t>1.</w:t>
      </w:r>
      <w:r>
        <w:rPr>
          <w:rFonts w:asciiTheme="majorHAnsi" w:hAnsiTheme="majorHAnsi"/>
          <w:color w:val="000000"/>
          <w:sz w:val="24"/>
        </w:rPr>
        <w:t>0</w:t>
      </w:r>
      <w:r w:rsidR="000146F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>
        <w:rPr>
          <w:rFonts w:asciiTheme="majorHAnsi" w:hAnsiTheme="majorHAnsi"/>
          <w:color w:val="000000"/>
          <w:sz w:val="24"/>
        </w:rPr>
        <w:t>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</w:t>
      </w:r>
      <w:r w:rsidR="000146F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11,160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55</w:t>
      </w:r>
      <w:r w:rsidRPr="00EB53E2">
        <w:rPr>
          <w:rFonts w:asciiTheme="majorHAnsi" w:hAnsiTheme="majorHAnsi"/>
          <w:color w:val="000000"/>
          <w:sz w:val="24"/>
        </w:rPr>
        <w:t>.</w:t>
      </w:r>
      <w:r w:rsidR="000146F1">
        <w:rPr>
          <w:rFonts w:asciiTheme="majorHAnsi" w:hAnsiTheme="majorHAnsi"/>
          <w:color w:val="000000"/>
          <w:sz w:val="24"/>
        </w:rPr>
        <w:t>25</w:t>
      </w:r>
      <w:r>
        <w:rPr>
          <w:rFonts w:asciiTheme="majorHAnsi" w:hAnsiTheme="majorHAnsi"/>
          <w:color w:val="000000"/>
          <w:sz w:val="24"/>
        </w:rPr>
        <w:t xml:space="preserve">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616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0146F1">
        <w:rPr>
          <w:rFonts w:asciiTheme="majorHAnsi" w:hAnsiTheme="majorHAnsi"/>
          <w:color w:val="000000"/>
          <w:sz w:val="24"/>
        </w:rPr>
        <w:t>590</w:t>
      </w:r>
      <w:r>
        <w:rPr>
          <w:rFonts w:asciiTheme="majorHAnsi" w:hAnsiTheme="majorHAnsi"/>
          <w:color w:val="000000"/>
          <w:sz w:val="24"/>
        </w:rPr>
        <w:t>.00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Axpo doo Beograd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3</w:t>
      </w:r>
      <w:r w:rsidRPr="00EB53E2">
        <w:rPr>
          <w:rFonts w:asciiTheme="majorHAnsi" w:hAnsiTheme="majorHAnsi"/>
          <w:b/>
          <w:bCs/>
          <w:color w:val="000000"/>
          <w:sz w:val="24"/>
        </w:rPr>
        <w:t>. Shoqeria EFT AG sh.p.k.: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>
        <w:rPr>
          <w:rFonts w:asciiTheme="majorHAnsi" w:hAnsiTheme="majorHAnsi"/>
          <w:color w:val="000000"/>
          <w:sz w:val="24"/>
        </w:rPr>
        <w:t xml:space="preserve">Periudha: </w:t>
      </w:r>
      <w:r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ab/>
        <w:t>0</w:t>
      </w:r>
      <w:r w:rsidRPr="00EB53E2">
        <w:rPr>
          <w:rFonts w:asciiTheme="majorHAnsi" w:hAnsiTheme="majorHAnsi"/>
          <w:color w:val="000000"/>
          <w:sz w:val="24"/>
        </w:rPr>
        <w:t>1.</w:t>
      </w:r>
      <w:r>
        <w:rPr>
          <w:rFonts w:asciiTheme="majorHAnsi" w:hAnsiTheme="majorHAnsi"/>
          <w:color w:val="000000"/>
          <w:sz w:val="24"/>
        </w:rPr>
        <w:t>0</w:t>
      </w:r>
      <w:r w:rsidR="000146F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>
        <w:rPr>
          <w:rFonts w:asciiTheme="majorHAnsi" w:hAnsiTheme="majorHAnsi"/>
          <w:color w:val="000000"/>
          <w:sz w:val="24"/>
        </w:rPr>
        <w:t>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</w:t>
      </w:r>
      <w:r w:rsidR="000146F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130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96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0146F1">
        <w:rPr>
          <w:rFonts w:asciiTheme="majorHAnsi" w:hAnsiTheme="majorHAnsi"/>
          <w:color w:val="000000"/>
          <w:sz w:val="24"/>
        </w:rPr>
        <w:t>720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5</w:t>
      </w:r>
      <w:r w:rsidR="000146F1">
        <w:rPr>
          <w:rFonts w:asciiTheme="majorHAnsi" w:hAnsiTheme="majorHAnsi"/>
          <w:color w:val="000000"/>
          <w:sz w:val="24"/>
        </w:rPr>
        <w:t>7</w:t>
      </w:r>
      <w:r>
        <w:rPr>
          <w:rFonts w:asciiTheme="majorHAnsi" w:hAnsiTheme="majorHAnsi"/>
          <w:color w:val="000000"/>
          <w:sz w:val="24"/>
        </w:rPr>
        <w:t>.</w:t>
      </w:r>
      <w:r w:rsidR="000146F1">
        <w:rPr>
          <w:rFonts w:asciiTheme="majorHAnsi" w:hAnsiTheme="majorHAnsi"/>
          <w:color w:val="000000"/>
          <w:sz w:val="24"/>
        </w:rPr>
        <w:t>10</w:t>
      </w:r>
      <w:r>
        <w:rPr>
          <w:rFonts w:asciiTheme="majorHAnsi" w:hAnsiTheme="majorHAnsi"/>
          <w:color w:val="000000"/>
          <w:sz w:val="24"/>
        </w:rPr>
        <w:t xml:space="preserve">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5</w:t>
      </w:r>
      <w:r>
        <w:rPr>
          <w:rFonts w:asciiTheme="majorHAnsi" w:hAnsiTheme="majorHAnsi"/>
          <w:color w:val="000000"/>
          <w:sz w:val="24"/>
        </w:rPr>
        <w:t>,</w:t>
      </w:r>
      <w:r w:rsidR="000146F1">
        <w:rPr>
          <w:rFonts w:asciiTheme="majorHAnsi" w:hAnsiTheme="majorHAnsi"/>
          <w:color w:val="000000"/>
          <w:sz w:val="24"/>
        </w:rPr>
        <w:t>522</w:t>
      </w:r>
      <w:r>
        <w:rPr>
          <w:rFonts w:asciiTheme="majorHAnsi" w:hAnsiTheme="majorHAnsi"/>
          <w:color w:val="000000"/>
          <w:sz w:val="24"/>
        </w:rPr>
        <w:t>,</w:t>
      </w:r>
      <w:r w:rsidR="000146F1">
        <w:rPr>
          <w:rFonts w:asciiTheme="majorHAnsi" w:hAnsiTheme="majorHAnsi"/>
          <w:color w:val="000000"/>
          <w:sz w:val="24"/>
        </w:rPr>
        <w:t>712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>Kapacitetet                   Siguruar nga EFT AG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4</w:t>
      </w:r>
      <w:r w:rsidRPr="00EB53E2">
        <w:rPr>
          <w:rFonts w:asciiTheme="majorHAnsi" w:hAnsiTheme="majorHAnsi"/>
          <w:b/>
          <w:bCs/>
          <w:color w:val="000000"/>
          <w:sz w:val="24"/>
        </w:rPr>
        <w:t>. Shoqeria GSA sh.p.k.: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Periudha: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>1.</w:t>
      </w:r>
      <w:r>
        <w:rPr>
          <w:rFonts w:asciiTheme="majorHAnsi" w:hAnsiTheme="majorHAnsi"/>
          <w:color w:val="000000"/>
          <w:sz w:val="24"/>
        </w:rPr>
        <w:t>0</w:t>
      </w:r>
      <w:r w:rsidR="000146F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>
        <w:rPr>
          <w:rFonts w:asciiTheme="majorHAnsi" w:hAnsiTheme="majorHAnsi"/>
          <w:color w:val="000000"/>
          <w:sz w:val="24"/>
        </w:rPr>
        <w:t>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</w:t>
      </w:r>
      <w:r w:rsidR="000146F1"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9</w:t>
      </w:r>
      <w:r>
        <w:rPr>
          <w:rFonts w:asciiTheme="majorHAnsi" w:hAnsiTheme="majorHAnsi"/>
          <w:color w:val="000000"/>
          <w:sz w:val="24"/>
        </w:rPr>
        <w:t>0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66</w:t>
      </w:r>
      <w:r w:rsidRPr="00EB53E2">
        <w:rPr>
          <w:rFonts w:asciiTheme="majorHAnsi" w:hAnsiTheme="majorHAnsi"/>
          <w:color w:val="000000"/>
          <w:sz w:val="24"/>
        </w:rPr>
        <w:t>,</w:t>
      </w:r>
      <w:r w:rsidR="000146F1">
        <w:rPr>
          <w:rFonts w:asciiTheme="majorHAnsi" w:hAnsiTheme="majorHAnsi"/>
          <w:color w:val="000000"/>
          <w:sz w:val="24"/>
        </w:rPr>
        <w:t>960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5</w:t>
      </w:r>
      <w:r w:rsidR="000146F1">
        <w:rPr>
          <w:rFonts w:asciiTheme="majorHAnsi" w:hAnsiTheme="majorHAnsi"/>
          <w:color w:val="000000"/>
          <w:sz w:val="24"/>
        </w:rPr>
        <w:t>7</w:t>
      </w:r>
      <w:r>
        <w:rPr>
          <w:rFonts w:asciiTheme="majorHAnsi" w:hAnsiTheme="majorHAnsi"/>
          <w:color w:val="000000"/>
          <w:sz w:val="24"/>
        </w:rPr>
        <w:t>.</w:t>
      </w:r>
      <w:r w:rsidR="000146F1">
        <w:rPr>
          <w:rFonts w:asciiTheme="majorHAnsi" w:hAnsiTheme="majorHAnsi"/>
          <w:color w:val="000000"/>
          <w:sz w:val="24"/>
        </w:rPr>
        <w:t>4</w:t>
      </w:r>
      <w:r>
        <w:rPr>
          <w:rFonts w:asciiTheme="majorHAnsi" w:hAnsiTheme="majorHAnsi"/>
          <w:color w:val="000000"/>
          <w:sz w:val="24"/>
        </w:rPr>
        <w:t xml:space="preserve">0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="000146F1">
        <w:rPr>
          <w:rFonts w:asciiTheme="majorHAnsi" w:hAnsiTheme="majorHAnsi"/>
          <w:color w:val="000000"/>
          <w:sz w:val="24"/>
        </w:rPr>
        <w:t>3</w:t>
      </w:r>
      <w:r>
        <w:rPr>
          <w:rFonts w:asciiTheme="majorHAnsi" w:hAnsiTheme="majorHAnsi"/>
          <w:color w:val="000000"/>
          <w:sz w:val="24"/>
        </w:rPr>
        <w:t>,</w:t>
      </w:r>
      <w:r w:rsidR="000146F1">
        <w:rPr>
          <w:rFonts w:asciiTheme="majorHAnsi" w:hAnsiTheme="majorHAnsi"/>
          <w:color w:val="000000"/>
          <w:sz w:val="24"/>
        </w:rPr>
        <w:t>843</w:t>
      </w:r>
      <w:r>
        <w:rPr>
          <w:rFonts w:asciiTheme="majorHAnsi" w:hAnsiTheme="majorHAnsi"/>
          <w:color w:val="000000"/>
          <w:sz w:val="24"/>
        </w:rPr>
        <w:t>,</w:t>
      </w:r>
      <w:r w:rsidR="000146F1">
        <w:rPr>
          <w:rFonts w:asciiTheme="majorHAnsi" w:hAnsiTheme="majorHAnsi"/>
          <w:color w:val="000000"/>
          <w:sz w:val="24"/>
        </w:rPr>
        <w:t>504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1030A8" w:rsidRPr="00EB53E2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1030A8" w:rsidRPr="00EB53E2" w:rsidRDefault="001030A8" w:rsidP="001030A8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GSA shpk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5</w:t>
      </w:r>
      <w:r w:rsidRPr="00EB53E2">
        <w:rPr>
          <w:rFonts w:asciiTheme="majorHAnsi" w:hAnsiTheme="majorHAnsi"/>
          <w:b/>
          <w:bCs/>
          <w:color w:val="000000"/>
          <w:sz w:val="24"/>
        </w:rPr>
        <w:t xml:space="preserve">. Shoqeria </w:t>
      </w:r>
      <w:r>
        <w:rPr>
          <w:rFonts w:asciiTheme="majorHAnsi" w:hAnsiTheme="majorHAnsi"/>
          <w:b/>
          <w:bCs/>
          <w:color w:val="000000"/>
          <w:sz w:val="24"/>
        </w:rPr>
        <w:t>Devolli Hydropower</w:t>
      </w:r>
      <w:r w:rsidRPr="00EB53E2">
        <w:rPr>
          <w:rFonts w:asciiTheme="majorHAnsi" w:hAnsiTheme="majorHAnsi"/>
          <w:b/>
          <w:bCs/>
          <w:color w:val="000000"/>
          <w:sz w:val="24"/>
        </w:rPr>
        <w:t>.: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>
        <w:rPr>
          <w:rFonts w:asciiTheme="majorHAnsi" w:hAnsiTheme="majorHAnsi"/>
          <w:color w:val="000000"/>
          <w:sz w:val="24"/>
        </w:rPr>
        <w:t xml:space="preserve">Periudha: </w:t>
      </w:r>
      <w:r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ab/>
        <w:t>01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>
        <w:rPr>
          <w:rFonts w:asciiTheme="majorHAnsi" w:hAnsiTheme="majorHAnsi"/>
          <w:color w:val="000000"/>
          <w:sz w:val="24"/>
        </w:rPr>
        <w:t>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11,160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56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 xml:space="preserve">95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635</w:t>
      </w:r>
      <w:r w:rsidRPr="00EB53E2">
        <w:rPr>
          <w:rFonts w:asciiTheme="majorHAnsi" w:hAnsiTheme="majorHAnsi"/>
          <w:color w:val="000000"/>
          <w:sz w:val="24"/>
        </w:rPr>
        <w:t>,</w:t>
      </w:r>
      <w:r>
        <w:rPr>
          <w:rFonts w:asciiTheme="majorHAnsi" w:hAnsiTheme="majorHAnsi"/>
          <w:color w:val="000000"/>
          <w:sz w:val="24"/>
        </w:rPr>
        <w:t>562.00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0146F1" w:rsidRPr="00EB53E2" w:rsidRDefault="000146F1" w:rsidP="000146F1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Devoll Hydropower</w:t>
      </w:r>
    </w:p>
    <w:p w:rsidR="001030A8" w:rsidRDefault="001030A8" w:rsidP="001030A8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b/>
          <w:bCs/>
          <w:color w:val="000000"/>
          <w:sz w:val="24"/>
        </w:rPr>
      </w:pPr>
      <w:r>
        <w:rPr>
          <w:rFonts w:asciiTheme="majorHAnsi" w:hAnsiTheme="majorHAnsi"/>
          <w:b/>
          <w:bCs/>
          <w:color w:val="000000"/>
          <w:sz w:val="24"/>
        </w:rPr>
        <w:t>6</w:t>
      </w:r>
      <w:r w:rsidRPr="00EB53E2">
        <w:rPr>
          <w:rFonts w:asciiTheme="majorHAnsi" w:hAnsiTheme="majorHAnsi"/>
          <w:b/>
          <w:bCs/>
          <w:color w:val="000000"/>
          <w:sz w:val="24"/>
        </w:rPr>
        <w:t xml:space="preserve">. Shoqeria </w:t>
      </w:r>
      <w:r>
        <w:rPr>
          <w:rFonts w:asciiTheme="majorHAnsi" w:hAnsiTheme="majorHAnsi"/>
          <w:b/>
          <w:bCs/>
          <w:color w:val="000000"/>
          <w:sz w:val="24"/>
        </w:rPr>
        <w:t>GRID Energy</w:t>
      </w:r>
      <w:r w:rsidRPr="00EB53E2">
        <w:rPr>
          <w:rFonts w:asciiTheme="majorHAnsi" w:hAnsiTheme="majorHAnsi"/>
          <w:b/>
          <w:bCs/>
          <w:color w:val="000000"/>
          <w:sz w:val="24"/>
        </w:rPr>
        <w:t>: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>
        <w:rPr>
          <w:rFonts w:asciiTheme="majorHAnsi" w:hAnsiTheme="majorHAnsi"/>
          <w:color w:val="000000"/>
          <w:sz w:val="24"/>
        </w:rPr>
        <w:t xml:space="preserve">Periudha: </w:t>
      </w:r>
      <w:r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ab/>
        <w:t>01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 xml:space="preserve"> - 3</w:t>
      </w:r>
      <w:r>
        <w:rPr>
          <w:rFonts w:asciiTheme="majorHAnsi" w:hAnsiTheme="majorHAnsi"/>
          <w:color w:val="000000"/>
          <w:sz w:val="24"/>
        </w:rPr>
        <w:t>1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>07</w:t>
      </w:r>
      <w:r w:rsidRPr="00EB53E2">
        <w:rPr>
          <w:rFonts w:asciiTheme="majorHAnsi" w:hAnsiTheme="majorHAnsi"/>
          <w:color w:val="000000"/>
          <w:sz w:val="24"/>
        </w:rPr>
        <w:t>.201</w:t>
      </w:r>
      <w:r>
        <w:rPr>
          <w:rFonts w:asciiTheme="majorHAnsi" w:hAnsiTheme="majorHAnsi"/>
          <w:color w:val="000000"/>
          <w:sz w:val="24"/>
        </w:rPr>
        <w:t>7</w:t>
      </w:r>
      <w:r w:rsidRPr="00EB53E2">
        <w:rPr>
          <w:rFonts w:asciiTheme="majorHAnsi" w:hAnsiTheme="majorHAnsi"/>
          <w:color w:val="000000"/>
          <w:sz w:val="24"/>
        </w:rPr>
        <w:t>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ind w:left="2160" w:hanging="2160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Profili i levrimit: </w:t>
      </w:r>
      <w:r w:rsidRPr="00EB53E2">
        <w:rPr>
          <w:rFonts w:asciiTheme="majorHAnsi" w:hAnsiTheme="majorHAnsi"/>
          <w:color w:val="000000"/>
          <w:sz w:val="24"/>
        </w:rPr>
        <w:tab/>
        <w:t>00.oo - 24:oo (24 ore) CET (ora lokale e Shqiperise), nga e Hena ne te Diele;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Kapaciteti: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5</w:t>
      </w:r>
      <w:r w:rsidRPr="00EB53E2">
        <w:rPr>
          <w:rFonts w:asciiTheme="majorHAnsi" w:hAnsiTheme="majorHAnsi"/>
          <w:color w:val="000000"/>
          <w:sz w:val="24"/>
        </w:rPr>
        <w:t xml:space="preserve"> MW;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lastRenderedPageBreak/>
        <w:t xml:space="preserve">Sasia: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3,720</w:t>
      </w:r>
      <w:r w:rsidRPr="00EB53E2">
        <w:rPr>
          <w:rFonts w:asciiTheme="majorHAnsi" w:hAnsiTheme="majorHAnsi"/>
          <w:color w:val="000000"/>
          <w:sz w:val="24"/>
        </w:rPr>
        <w:t xml:space="preserve"> MWh;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Çmimi/njesi: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57</w:t>
      </w:r>
      <w:r w:rsidRPr="00EB53E2">
        <w:rPr>
          <w:rFonts w:asciiTheme="majorHAnsi" w:hAnsiTheme="majorHAnsi"/>
          <w:color w:val="000000"/>
          <w:sz w:val="24"/>
        </w:rPr>
        <w:t>.</w:t>
      </w:r>
      <w:r>
        <w:rPr>
          <w:rFonts w:asciiTheme="majorHAnsi" w:hAnsiTheme="majorHAnsi"/>
          <w:color w:val="000000"/>
          <w:sz w:val="24"/>
        </w:rPr>
        <w:t xml:space="preserve">50 </w:t>
      </w:r>
      <w:r w:rsidRPr="00EB53E2">
        <w:rPr>
          <w:rFonts w:asciiTheme="majorHAnsi" w:hAnsiTheme="majorHAnsi"/>
          <w:color w:val="000000"/>
          <w:sz w:val="24"/>
        </w:rPr>
        <w:t>Euro/MWh;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Vlera totale: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</w:r>
      <w:r>
        <w:rPr>
          <w:rFonts w:asciiTheme="majorHAnsi" w:hAnsiTheme="majorHAnsi"/>
          <w:color w:val="000000"/>
          <w:sz w:val="24"/>
        </w:rPr>
        <w:t>213</w:t>
      </w:r>
      <w:r w:rsidRPr="00EB53E2">
        <w:rPr>
          <w:rFonts w:asciiTheme="majorHAnsi" w:hAnsiTheme="majorHAnsi"/>
          <w:color w:val="000000"/>
          <w:sz w:val="24"/>
        </w:rPr>
        <w:t>,</w:t>
      </w:r>
      <w:r>
        <w:rPr>
          <w:rFonts w:asciiTheme="majorHAnsi" w:hAnsiTheme="majorHAnsi"/>
          <w:color w:val="000000"/>
          <w:sz w:val="24"/>
        </w:rPr>
        <w:t>900.00</w:t>
      </w:r>
      <w:r w:rsidRPr="00EB53E2">
        <w:rPr>
          <w:rFonts w:asciiTheme="majorHAnsi" w:hAnsiTheme="majorHAnsi"/>
          <w:color w:val="000000"/>
          <w:sz w:val="24"/>
        </w:rPr>
        <w:t xml:space="preserve"> Euro;</w:t>
      </w:r>
    </w:p>
    <w:p w:rsidR="000146F1" w:rsidRPr="00EB53E2" w:rsidRDefault="000146F1" w:rsidP="000146F1">
      <w:pPr>
        <w:autoSpaceDE w:val="0"/>
        <w:autoSpaceDN w:val="0"/>
        <w:adjustRightInd w:val="0"/>
        <w:spacing w:line="240" w:lineRule="auto"/>
        <w:jc w:val="both"/>
        <w:rPr>
          <w:rFonts w:asciiTheme="majorHAnsi" w:hAnsiTheme="majorHAnsi"/>
          <w:color w:val="000000"/>
          <w:sz w:val="24"/>
        </w:rPr>
      </w:pPr>
      <w:r w:rsidRPr="00EB53E2">
        <w:rPr>
          <w:rFonts w:asciiTheme="majorHAnsi" w:hAnsiTheme="majorHAnsi"/>
          <w:color w:val="000000"/>
          <w:sz w:val="24"/>
        </w:rPr>
        <w:t xml:space="preserve">Pika levrimit: </w:t>
      </w:r>
      <w:r w:rsidRPr="00EB53E2">
        <w:rPr>
          <w:rFonts w:asciiTheme="majorHAnsi" w:hAnsiTheme="majorHAnsi"/>
          <w:color w:val="000000"/>
          <w:sz w:val="24"/>
        </w:rPr>
        <w:tab/>
      </w:r>
      <w:r w:rsidRPr="00EB53E2">
        <w:rPr>
          <w:rFonts w:asciiTheme="majorHAnsi" w:hAnsiTheme="majorHAnsi"/>
          <w:color w:val="000000"/>
          <w:sz w:val="24"/>
        </w:rPr>
        <w:tab/>
        <w:t>Linja Serbi, Mal i Zi, Greqi – Shqiperi,</w:t>
      </w:r>
    </w:p>
    <w:p w:rsidR="000146F1" w:rsidRDefault="000146F1" w:rsidP="000146F1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  <w:r w:rsidRPr="00EB53E2">
        <w:rPr>
          <w:rFonts w:asciiTheme="majorHAnsi" w:eastAsiaTheme="minorHAnsi" w:hAnsiTheme="majorHAnsi"/>
          <w:sz w:val="24"/>
          <w:lang w:val="en-US"/>
        </w:rPr>
        <w:t xml:space="preserve">Kapacitetet                   Siguruar nga </w:t>
      </w:r>
      <w:r>
        <w:rPr>
          <w:rFonts w:asciiTheme="majorHAnsi" w:eastAsiaTheme="minorHAnsi" w:hAnsiTheme="majorHAnsi"/>
          <w:sz w:val="24"/>
          <w:lang w:val="en-US"/>
        </w:rPr>
        <w:t>GRID Energy</w:t>
      </w:r>
    </w:p>
    <w:p w:rsidR="000146F1" w:rsidRPr="00EB53E2" w:rsidRDefault="000146F1" w:rsidP="000146F1">
      <w:pPr>
        <w:tabs>
          <w:tab w:val="right" w:pos="8931"/>
        </w:tabs>
        <w:spacing w:line="240" w:lineRule="auto"/>
        <w:jc w:val="both"/>
        <w:rPr>
          <w:rFonts w:asciiTheme="majorHAnsi" w:eastAsiaTheme="minorHAnsi" w:hAnsiTheme="majorHAnsi"/>
          <w:sz w:val="24"/>
          <w:lang w:val="en-US"/>
        </w:rPr>
      </w:pP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 w:rsidRPr="00EB53E2">
        <w:rPr>
          <w:rFonts w:asciiTheme="majorHAnsi" w:hAnsiTheme="majorHAnsi"/>
          <w:sz w:val="24"/>
        </w:rPr>
        <w:t>Shoqeri</w:t>
      </w:r>
      <w:r w:rsidR="000146F1">
        <w:rPr>
          <w:rFonts w:asciiTheme="majorHAnsi" w:hAnsiTheme="majorHAnsi"/>
          <w:sz w:val="24"/>
        </w:rPr>
        <w:t>ve</w:t>
      </w:r>
      <w:r w:rsidRPr="00EB53E2">
        <w:rPr>
          <w:rFonts w:asciiTheme="majorHAnsi" w:hAnsiTheme="majorHAnsi"/>
          <w:sz w:val="24"/>
        </w:rPr>
        <w:t xml:space="preserve"> </w:t>
      </w:r>
      <w:r w:rsidR="000146F1">
        <w:rPr>
          <w:rFonts w:asciiTheme="majorHAnsi" w:hAnsiTheme="majorHAnsi"/>
          <w:sz w:val="24"/>
        </w:rPr>
        <w:t>GRID Energy dhe GEN-I Tirana</w:t>
      </w:r>
      <w:r>
        <w:rPr>
          <w:rFonts w:asciiTheme="majorHAnsi" w:hAnsiTheme="majorHAnsi"/>
          <w:sz w:val="24"/>
        </w:rPr>
        <w:t xml:space="preserve"> </w:t>
      </w:r>
      <w:r w:rsidRPr="00EB53E2">
        <w:rPr>
          <w:rFonts w:asciiTheme="majorHAnsi" w:hAnsiTheme="majorHAnsi"/>
          <w:sz w:val="24"/>
        </w:rPr>
        <w:t>nuk iu pranua sasi</w:t>
      </w:r>
      <w:r w:rsidR="000146F1">
        <w:rPr>
          <w:rFonts w:asciiTheme="majorHAnsi" w:hAnsiTheme="majorHAnsi"/>
          <w:sz w:val="24"/>
        </w:rPr>
        <w:t>te</w:t>
      </w:r>
      <w:r w:rsidRPr="00EB53E2">
        <w:rPr>
          <w:rFonts w:asciiTheme="majorHAnsi" w:hAnsiTheme="majorHAnsi"/>
          <w:sz w:val="24"/>
        </w:rPr>
        <w:t xml:space="preserve"> prej </w:t>
      </w:r>
      <w:r w:rsidR="000146F1">
        <w:rPr>
          <w:rFonts w:asciiTheme="majorHAnsi" w:hAnsiTheme="majorHAnsi"/>
          <w:sz w:val="24"/>
        </w:rPr>
        <w:t>nga 5</w:t>
      </w:r>
      <w:r w:rsidRPr="00EB53E2">
        <w:rPr>
          <w:rFonts w:asciiTheme="majorHAnsi" w:hAnsiTheme="majorHAnsi"/>
          <w:sz w:val="24"/>
        </w:rPr>
        <w:t xml:space="preserve"> MW ne profilin band</w:t>
      </w:r>
      <w:r w:rsidR="00764DC6">
        <w:rPr>
          <w:rFonts w:asciiTheme="majorHAnsi" w:hAnsiTheme="majorHAnsi"/>
          <w:sz w:val="24"/>
        </w:rPr>
        <w:t xml:space="preserve"> kurse shoqerise NOA Energy Trade nuk iu pranua e gjithe sasia e ofruar </w:t>
      </w:r>
      <w:r w:rsidRPr="00EB53E2">
        <w:rPr>
          <w:rFonts w:asciiTheme="majorHAnsi" w:hAnsiTheme="majorHAnsi"/>
          <w:sz w:val="24"/>
        </w:rPr>
        <w:t>per shkak te plotesimi te sasise se kerkuar</w:t>
      </w:r>
      <w:r w:rsidR="00764DC6">
        <w:rPr>
          <w:rFonts w:asciiTheme="majorHAnsi" w:hAnsiTheme="majorHAnsi"/>
          <w:sz w:val="24"/>
        </w:rPr>
        <w:t xml:space="preserve"> nga shoqerise te tjera me cmim/njesi me te ulet</w:t>
      </w:r>
      <w:r w:rsidRPr="00EB53E2">
        <w:rPr>
          <w:rFonts w:asciiTheme="majorHAnsi" w:hAnsiTheme="majorHAnsi"/>
          <w:sz w:val="24"/>
        </w:rPr>
        <w:t>.</w:t>
      </w:r>
    </w:p>
    <w:p w:rsidR="001030A8" w:rsidRDefault="001030A8" w:rsidP="001030A8">
      <w:pPr>
        <w:spacing w:line="240" w:lineRule="auto"/>
        <w:ind w:right="-13"/>
        <w:jc w:val="both"/>
        <w:rPr>
          <w:rFonts w:asciiTheme="majorHAnsi" w:hAnsiTheme="majorHAnsi"/>
          <w:sz w:val="24"/>
        </w:rPr>
      </w:pPr>
    </w:p>
    <w:p w:rsidR="001030A8" w:rsidRPr="00EB53E2" w:rsidRDefault="001030A8" w:rsidP="001030A8">
      <w:pPr>
        <w:spacing w:line="240" w:lineRule="auto"/>
        <w:ind w:right="-13"/>
        <w:jc w:val="both"/>
        <w:rPr>
          <w:rFonts w:asciiTheme="majorHAnsi" w:hAnsiTheme="majorHAnsi"/>
          <w:sz w:val="24"/>
        </w:rPr>
      </w:pPr>
      <w:r w:rsidRPr="00EB53E2">
        <w:rPr>
          <w:rFonts w:asciiTheme="majorHAnsi" w:hAnsiTheme="majorHAnsi"/>
          <w:sz w:val="24"/>
        </w:rPr>
        <w:t xml:space="preserve">Totali i energjise elektrike e ofruar dhe kerkuar per t’u blere nga OSHEE sh.a. per periudhen </w:t>
      </w:r>
      <w:r>
        <w:rPr>
          <w:rFonts w:asciiTheme="majorHAnsi" w:hAnsiTheme="majorHAnsi"/>
          <w:sz w:val="24"/>
        </w:rPr>
        <w:t>2</w:t>
      </w:r>
      <w:r w:rsidR="000146F1">
        <w:rPr>
          <w:rFonts w:asciiTheme="majorHAnsi" w:hAnsiTheme="majorHAnsi"/>
          <w:sz w:val="24"/>
        </w:rPr>
        <w:t>8</w:t>
      </w:r>
      <w:r>
        <w:rPr>
          <w:rFonts w:asciiTheme="majorHAnsi" w:hAnsiTheme="majorHAnsi"/>
          <w:sz w:val="24"/>
        </w:rPr>
        <w:t xml:space="preserve"> </w:t>
      </w:r>
      <w:r w:rsidR="000146F1">
        <w:rPr>
          <w:rFonts w:asciiTheme="majorHAnsi" w:hAnsiTheme="majorHAnsi"/>
          <w:sz w:val="24"/>
        </w:rPr>
        <w:t>Qershor</w:t>
      </w:r>
      <w:r>
        <w:rPr>
          <w:rFonts w:asciiTheme="majorHAnsi" w:hAnsiTheme="majorHAnsi"/>
          <w:sz w:val="24"/>
        </w:rPr>
        <w:t xml:space="preserve"> 201</w:t>
      </w:r>
      <w:r w:rsidR="000146F1">
        <w:rPr>
          <w:rFonts w:asciiTheme="majorHAnsi" w:hAnsiTheme="majorHAnsi"/>
          <w:sz w:val="24"/>
        </w:rPr>
        <w:t>7</w:t>
      </w:r>
      <w:r>
        <w:rPr>
          <w:rFonts w:asciiTheme="majorHAnsi" w:hAnsiTheme="majorHAnsi"/>
          <w:sz w:val="24"/>
        </w:rPr>
        <w:t xml:space="preserve"> deri </w:t>
      </w:r>
      <w:r w:rsidRPr="00EB53E2">
        <w:rPr>
          <w:rFonts w:asciiTheme="majorHAnsi" w:hAnsiTheme="majorHAnsi"/>
          <w:sz w:val="24"/>
        </w:rPr>
        <w:t>3</w:t>
      </w:r>
      <w:r w:rsidR="000146F1">
        <w:rPr>
          <w:rFonts w:asciiTheme="majorHAnsi" w:hAnsiTheme="majorHAnsi"/>
          <w:sz w:val="24"/>
        </w:rPr>
        <w:t>1</w:t>
      </w:r>
      <w:r>
        <w:rPr>
          <w:rFonts w:asciiTheme="majorHAnsi" w:hAnsiTheme="majorHAnsi"/>
          <w:sz w:val="24"/>
        </w:rPr>
        <w:t xml:space="preserve"> </w:t>
      </w:r>
      <w:r w:rsidR="000146F1">
        <w:rPr>
          <w:rFonts w:asciiTheme="majorHAnsi" w:hAnsiTheme="majorHAnsi"/>
          <w:sz w:val="24"/>
        </w:rPr>
        <w:t xml:space="preserve">Korrik </w:t>
      </w:r>
      <w:r>
        <w:rPr>
          <w:rFonts w:asciiTheme="majorHAnsi" w:hAnsiTheme="majorHAnsi"/>
          <w:sz w:val="24"/>
        </w:rPr>
        <w:t>2017</w:t>
      </w:r>
      <w:r w:rsidRPr="00EB53E2">
        <w:rPr>
          <w:rFonts w:asciiTheme="majorHAnsi" w:hAnsiTheme="majorHAnsi"/>
          <w:sz w:val="24"/>
        </w:rPr>
        <w:t xml:space="preserve"> eshte </w:t>
      </w:r>
      <w:r>
        <w:rPr>
          <w:rFonts w:asciiTheme="majorHAnsi" w:hAnsiTheme="majorHAnsi"/>
          <w:sz w:val="24"/>
        </w:rPr>
        <w:t>2</w:t>
      </w:r>
      <w:r w:rsidR="000F2C02">
        <w:rPr>
          <w:rFonts w:asciiTheme="majorHAnsi" w:hAnsiTheme="majorHAnsi"/>
          <w:sz w:val="24"/>
        </w:rPr>
        <w:t>8</w:t>
      </w:r>
      <w:r>
        <w:rPr>
          <w:rFonts w:asciiTheme="majorHAnsi" w:hAnsiTheme="majorHAnsi"/>
          <w:sz w:val="24"/>
        </w:rPr>
        <w:t>5,</w:t>
      </w:r>
      <w:r w:rsidR="000F2C02">
        <w:rPr>
          <w:rFonts w:asciiTheme="majorHAnsi" w:hAnsiTheme="majorHAnsi"/>
          <w:sz w:val="24"/>
        </w:rPr>
        <w:t>6</w:t>
      </w:r>
      <w:r>
        <w:rPr>
          <w:rFonts w:asciiTheme="majorHAnsi" w:hAnsiTheme="majorHAnsi"/>
          <w:sz w:val="24"/>
        </w:rPr>
        <w:t>00</w:t>
      </w:r>
      <w:r w:rsidRPr="00EB53E2">
        <w:rPr>
          <w:rFonts w:asciiTheme="majorHAnsi" w:hAnsiTheme="majorHAnsi"/>
          <w:sz w:val="24"/>
        </w:rPr>
        <w:t xml:space="preserve"> MWh dhe e konvertuar ne vlere monetare </w:t>
      </w:r>
      <w:r>
        <w:rPr>
          <w:rFonts w:asciiTheme="majorHAnsi" w:hAnsiTheme="majorHAnsi"/>
          <w:sz w:val="24"/>
        </w:rPr>
        <w:t>1</w:t>
      </w:r>
      <w:r w:rsidR="000F2C02">
        <w:rPr>
          <w:rFonts w:asciiTheme="majorHAnsi" w:hAnsiTheme="majorHAnsi"/>
          <w:sz w:val="24"/>
        </w:rPr>
        <w:t>6</w:t>
      </w:r>
      <w:r w:rsidRPr="00EB53E2">
        <w:rPr>
          <w:rFonts w:asciiTheme="majorHAnsi" w:hAnsiTheme="majorHAnsi"/>
          <w:sz w:val="24"/>
        </w:rPr>
        <w:t>,</w:t>
      </w:r>
      <w:r w:rsidR="000F2C02">
        <w:rPr>
          <w:rFonts w:asciiTheme="majorHAnsi" w:hAnsiTheme="majorHAnsi"/>
          <w:sz w:val="24"/>
        </w:rPr>
        <w:t>396,758</w:t>
      </w:r>
      <w:r w:rsidRPr="00EB53E2">
        <w:rPr>
          <w:rFonts w:asciiTheme="majorHAnsi" w:hAnsiTheme="majorHAnsi"/>
          <w:sz w:val="24"/>
        </w:rPr>
        <w:t xml:space="preserve"> Euro (vlera pa TVSH), me cmimi mesatar prej </w:t>
      </w:r>
      <w:r>
        <w:rPr>
          <w:rFonts w:asciiTheme="majorHAnsi" w:hAnsiTheme="majorHAnsi"/>
          <w:sz w:val="24"/>
        </w:rPr>
        <w:t>5</w:t>
      </w:r>
      <w:r w:rsidR="000F2C02">
        <w:rPr>
          <w:rFonts w:asciiTheme="majorHAnsi" w:hAnsiTheme="majorHAnsi"/>
          <w:sz w:val="24"/>
        </w:rPr>
        <w:t>7</w:t>
      </w:r>
      <w:r w:rsidRPr="00EB53E2">
        <w:rPr>
          <w:rFonts w:asciiTheme="majorHAnsi" w:hAnsiTheme="majorHAnsi"/>
          <w:sz w:val="24"/>
        </w:rPr>
        <w:t>.</w:t>
      </w:r>
      <w:r>
        <w:rPr>
          <w:rFonts w:asciiTheme="majorHAnsi" w:hAnsiTheme="majorHAnsi"/>
          <w:sz w:val="24"/>
        </w:rPr>
        <w:t xml:space="preserve">41 </w:t>
      </w:r>
      <w:r w:rsidRPr="00EB53E2">
        <w:rPr>
          <w:rFonts w:asciiTheme="majorHAnsi" w:hAnsiTheme="majorHAnsi"/>
          <w:sz w:val="24"/>
        </w:rPr>
        <w:t>Eu/Mwh</w:t>
      </w:r>
      <w:r>
        <w:rPr>
          <w:rFonts w:asciiTheme="majorHAnsi" w:hAnsiTheme="majorHAnsi"/>
          <w:sz w:val="24"/>
        </w:rPr>
        <w:t xml:space="preserve"> (</w:t>
      </w:r>
      <w:r w:rsidR="000F2C02">
        <w:rPr>
          <w:rFonts w:asciiTheme="majorHAnsi" w:hAnsiTheme="majorHAnsi"/>
          <w:sz w:val="24"/>
        </w:rPr>
        <w:t>59</w:t>
      </w:r>
      <w:r>
        <w:rPr>
          <w:rFonts w:asciiTheme="majorHAnsi" w:hAnsiTheme="majorHAnsi"/>
          <w:sz w:val="24"/>
        </w:rPr>
        <w:t>.</w:t>
      </w:r>
      <w:r w:rsidR="000F2C02">
        <w:rPr>
          <w:rFonts w:asciiTheme="majorHAnsi" w:hAnsiTheme="majorHAnsi"/>
          <w:sz w:val="24"/>
        </w:rPr>
        <w:t>54</w:t>
      </w:r>
      <w:r>
        <w:rPr>
          <w:rFonts w:asciiTheme="majorHAnsi" w:hAnsiTheme="majorHAnsi"/>
          <w:sz w:val="24"/>
        </w:rPr>
        <w:t xml:space="preserve"> Eu/Mwh per periudhen 2</w:t>
      </w:r>
      <w:r w:rsidR="000F2C02">
        <w:rPr>
          <w:rFonts w:asciiTheme="majorHAnsi" w:hAnsiTheme="majorHAnsi"/>
          <w:sz w:val="24"/>
        </w:rPr>
        <w:t>8</w:t>
      </w:r>
      <w:r>
        <w:rPr>
          <w:rFonts w:asciiTheme="majorHAnsi" w:hAnsiTheme="majorHAnsi"/>
          <w:sz w:val="24"/>
        </w:rPr>
        <w:t>-3</w:t>
      </w:r>
      <w:r w:rsidR="000F2C02">
        <w:rPr>
          <w:rFonts w:asciiTheme="majorHAnsi" w:hAnsiTheme="majorHAnsi"/>
          <w:sz w:val="24"/>
        </w:rPr>
        <w:t>0</w:t>
      </w:r>
      <w:r>
        <w:rPr>
          <w:rFonts w:asciiTheme="majorHAnsi" w:hAnsiTheme="majorHAnsi"/>
          <w:sz w:val="24"/>
        </w:rPr>
        <w:t xml:space="preserve"> </w:t>
      </w:r>
      <w:r w:rsidR="000F2C02">
        <w:rPr>
          <w:rFonts w:asciiTheme="majorHAnsi" w:hAnsiTheme="majorHAnsi"/>
          <w:sz w:val="24"/>
        </w:rPr>
        <w:t>Qershor</w:t>
      </w:r>
      <w:r>
        <w:rPr>
          <w:rFonts w:asciiTheme="majorHAnsi" w:hAnsiTheme="majorHAnsi"/>
          <w:sz w:val="24"/>
        </w:rPr>
        <w:t xml:space="preserve"> 201</w:t>
      </w:r>
      <w:r w:rsidR="000F2C02">
        <w:rPr>
          <w:rFonts w:asciiTheme="majorHAnsi" w:hAnsiTheme="majorHAnsi"/>
          <w:sz w:val="24"/>
        </w:rPr>
        <w:t>7</w:t>
      </w:r>
      <w:r>
        <w:rPr>
          <w:rFonts w:asciiTheme="majorHAnsi" w:hAnsiTheme="majorHAnsi"/>
          <w:sz w:val="24"/>
        </w:rPr>
        <w:t xml:space="preserve"> dhe 5</w:t>
      </w:r>
      <w:r w:rsidR="000F2C02">
        <w:rPr>
          <w:rFonts w:asciiTheme="majorHAnsi" w:hAnsiTheme="majorHAnsi"/>
          <w:sz w:val="24"/>
        </w:rPr>
        <w:t>7</w:t>
      </w:r>
      <w:r>
        <w:rPr>
          <w:rFonts w:asciiTheme="majorHAnsi" w:hAnsiTheme="majorHAnsi"/>
          <w:sz w:val="24"/>
        </w:rPr>
        <w:t>.</w:t>
      </w:r>
      <w:r w:rsidR="000F2C02">
        <w:rPr>
          <w:rFonts w:asciiTheme="majorHAnsi" w:hAnsiTheme="majorHAnsi"/>
          <w:sz w:val="24"/>
        </w:rPr>
        <w:t>21</w:t>
      </w:r>
      <w:r>
        <w:rPr>
          <w:rFonts w:asciiTheme="majorHAnsi" w:hAnsiTheme="majorHAnsi"/>
          <w:sz w:val="24"/>
        </w:rPr>
        <w:t xml:space="preserve">Eu/Mwh per periudhen 01-31 </w:t>
      </w:r>
      <w:r w:rsidR="000F2C02">
        <w:rPr>
          <w:rFonts w:asciiTheme="majorHAnsi" w:hAnsiTheme="majorHAnsi"/>
          <w:sz w:val="24"/>
        </w:rPr>
        <w:t xml:space="preserve">Korrik </w:t>
      </w:r>
      <w:r>
        <w:rPr>
          <w:rFonts w:asciiTheme="majorHAnsi" w:hAnsiTheme="majorHAnsi"/>
          <w:sz w:val="24"/>
        </w:rPr>
        <w:t>2017)</w:t>
      </w: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 w:rsidRPr="00EB53E2">
        <w:rPr>
          <w:rFonts w:asciiTheme="majorHAnsi" w:hAnsiTheme="majorHAnsi"/>
          <w:sz w:val="24"/>
        </w:rPr>
        <w:t xml:space="preserve">Kontratat e mësipërme do te nënshkruan perpara dates </w:t>
      </w:r>
      <w:r>
        <w:rPr>
          <w:rFonts w:asciiTheme="majorHAnsi" w:hAnsiTheme="majorHAnsi"/>
          <w:sz w:val="24"/>
        </w:rPr>
        <w:t>2</w:t>
      </w:r>
      <w:r w:rsidR="000F2C02">
        <w:rPr>
          <w:rFonts w:asciiTheme="majorHAnsi" w:hAnsiTheme="majorHAnsi"/>
          <w:sz w:val="24"/>
        </w:rPr>
        <w:t>8</w:t>
      </w:r>
      <w:r>
        <w:rPr>
          <w:rFonts w:asciiTheme="majorHAnsi" w:hAnsiTheme="majorHAnsi"/>
          <w:sz w:val="24"/>
        </w:rPr>
        <w:t xml:space="preserve"> </w:t>
      </w:r>
      <w:r w:rsidR="000F2C02">
        <w:rPr>
          <w:rFonts w:asciiTheme="majorHAnsi" w:hAnsiTheme="majorHAnsi"/>
          <w:sz w:val="24"/>
        </w:rPr>
        <w:t>Qershor</w:t>
      </w:r>
      <w:r>
        <w:rPr>
          <w:rFonts w:asciiTheme="majorHAnsi" w:hAnsiTheme="majorHAnsi"/>
          <w:sz w:val="24"/>
        </w:rPr>
        <w:t xml:space="preserve"> </w:t>
      </w:r>
      <w:r w:rsidRPr="00EB53E2">
        <w:rPr>
          <w:rFonts w:asciiTheme="majorHAnsi" w:hAnsiTheme="majorHAnsi"/>
          <w:sz w:val="24"/>
        </w:rPr>
        <w:t>201</w:t>
      </w:r>
      <w:r>
        <w:rPr>
          <w:rFonts w:asciiTheme="majorHAnsi" w:hAnsiTheme="majorHAnsi"/>
          <w:sz w:val="24"/>
        </w:rPr>
        <w:t xml:space="preserve"> sipas kushteve te percaktuara ne ftesat per prjesemarrje,</w:t>
      </w:r>
      <w:r w:rsidRPr="00EB53E2">
        <w:rPr>
          <w:rFonts w:asciiTheme="majorHAnsi" w:hAnsiTheme="majorHAnsi"/>
          <w:sz w:val="24"/>
        </w:rPr>
        <w:t>.</w:t>
      </w: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</w:p>
    <w:p w:rsidR="001030A8" w:rsidRPr="00EB53E2" w:rsidRDefault="001030A8" w:rsidP="001030A8">
      <w:pPr>
        <w:spacing w:line="240" w:lineRule="auto"/>
        <w:jc w:val="both"/>
        <w:rPr>
          <w:rFonts w:asciiTheme="majorHAnsi" w:hAnsiTheme="majorHAnsi"/>
          <w:sz w:val="24"/>
        </w:rPr>
      </w:pPr>
      <w:r w:rsidRPr="00EB53E2">
        <w:rPr>
          <w:rFonts w:asciiTheme="majorHAnsi" w:hAnsiTheme="majorHAnsi"/>
          <w:sz w:val="24"/>
        </w:rPr>
        <w:t xml:space="preserve">Në vijim të kontratave të lidhura, shoqëritë </w:t>
      </w:r>
      <w:r w:rsidRPr="006649A5">
        <w:rPr>
          <w:rFonts w:asciiTheme="majorHAnsi" w:hAnsiTheme="majorHAnsi"/>
          <w:sz w:val="24"/>
        </w:rPr>
        <w:t xml:space="preserve">Devolli Hydropower, EFT AG, GSA shpk, </w:t>
      </w:r>
      <w:r w:rsidR="000F2C02">
        <w:rPr>
          <w:rFonts w:asciiTheme="majorHAnsi" w:hAnsiTheme="majorHAnsi"/>
          <w:sz w:val="24"/>
        </w:rPr>
        <w:t>GRID Energy</w:t>
      </w:r>
      <w:r w:rsidRPr="006649A5">
        <w:rPr>
          <w:rFonts w:asciiTheme="majorHAnsi" w:hAnsiTheme="majorHAnsi"/>
          <w:sz w:val="24"/>
        </w:rPr>
        <w:t xml:space="preserve">, </w:t>
      </w:r>
      <w:r w:rsidRPr="006649A5">
        <w:rPr>
          <w:rFonts w:asciiTheme="minorHAnsi" w:hAnsiTheme="minorHAnsi"/>
          <w:sz w:val="24"/>
          <w:lang w:val="it-IT"/>
        </w:rPr>
        <w:t xml:space="preserve"> GEN-I Tirana shpk dhe AXPO doo Beograd</w:t>
      </w:r>
      <w:r w:rsidRPr="00EB53E2">
        <w:rPr>
          <w:rFonts w:asciiTheme="majorHAnsi" w:hAnsiTheme="majorHAnsi"/>
          <w:b/>
          <w:sz w:val="24"/>
        </w:rPr>
        <w:t xml:space="preserve"> </w:t>
      </w:r>
      <w:r w:rsidRPr="00EB53E2">
        <w:rPr>
          <w:rFonts w:asciiTheme="majorHAnsi" w:hAnsiTheme="majorHAnsi"/>
          <w:sz w:val="24"/>
        </w:rPr>
        <w:t xml:space="preserve"> do të fillojnë lëvrimin e energjisë elektrike në OSHEE sh.a., sipas </w:t>
      </w:r>
      <w:r>
        <w:rPr>
          <w:rFonts w:asciiTheme="majorHAnsi" w:hAnsiTheme="majorHAnsi"/>
          <w:sz w:val="24"/>
        </w:rPr>
        <w:t xml:space="preserve">kontratave perkatese dhe </w:t>
      </w:r>
      <w:r w:rsidRPr="00EB53E2">
        <w:rPr>
          <w:rFonts w:asciiTheme="majorHAnsi" w:hAnsiTheme="majorHAnsi"/>
          <w:sz w:val="24"/>
        </w:rPr>
        <w:t xml:space="preserve">kushteve  të përcaktuara. </w:t>
      </w:r>
    </w:p>
    <w:p w:rsidR="001030A8" w:rsidRDefault="001030A8" w:rsidP="001030A8">
      <w:pPr>
        <w:spacing w:line="240" w:lineRule="auto"/>
        <w:ind w:left="360" w:right="-360"/>
        <w:jc w:val="right"/>
        <w:rPr>
          <w:rFonts w:asciiTheme="majorHAnsi" w:hAnsiTheme="majorHAnsi"/>
          <w:b/>
          <w:sz w:val="24"/>
          <w:lang w:val="nb-NO"/>
        </w:rPr>
      </w:pPr>
    </w:p>
    <w:p w:rsidR="001030A8" w:rsidRPr="0037537F" w:rsidRDefault="001030A8" w:rsidP="001030A8">
      <w:pPr>
        <w:spacing w:line="240" w:lineRule="auto"/>
        <w:ind w:left="360" w:right="-360"/>
        <w:jc w:val="right"/>
        <w:rPr>
          <w:rFonts w:asciiTheme="majorHAnsi" w:hAnsiTheme="majorHAnsi"/>
          <w:b/>
          <w:sz w:val="24"/>
          <w:lang w:val="nb-NO"/>
        </w:rPr>
      </w:pPr>
    </w:p>
    <w:p w:rsidR="001030A8" w:rsidRDefault="001030A8" w:rsidP="001030A8">
      <w:pPr>
        <w:spacing w:line="240" w:lineRule="auto"/>
        <w:ind w:left="360" w:right="-360"/>
        <w:jc w:val="right"/>
        <w:rPr>
          <w:rFonts w:asciiTheme="majorHAnsi" w:hAnsiTheme="majorHAnsi"/>
          <w:b/>
          <w:sz w:val="24"/>
          <w:lang w:val="nb-NO"/>
        </w:rPr>
      </w:pPr>
      <w:r w:rsidRPr="0037537F">
        <w:rPr>
          <w:rFonts w:asciiTheme="majorHAnsi" w:hAnsiTheme="majorHAnsi"/>
          <w:b/>
          <w:sz w:val="24"/>
          <w:lang w:val="nb-NO"/>
        </w:rPr>
        <w:t>Kryetari i Komisionit</w:t>
      </w:r>
    </w:p>
    <w:p w:rsidR="001030A8" w:rsidRPr="009D0886" w:rsidRDefault="001030A8" w:rsidP="001030A8">
      <w:pPr>
        <w:spacing w:line="240" w:lineRule="auto"/>
        <w:ind w:left="360" w:right="-360"/>
        <w:jc w:val="right"/>
      </w:pPr>
      <w:r w:rsidRPr="00C67201">
        <w:rPr>
          <w:rFonts w:asciiTheme="majorHAnsi" w:hAnsiTheme="majorHAnsi"/>
          <w:b/>
          <w:bCs/>
          <w:sz w:val="24"/>
          <w:szCs w:val="22"/>
          <w:lang w:val="nb-NO"/>
        </w:rPr>
        <w:t>Elton Sevrani</w:t>
      </w:r>
    </w:p>
    <w:p w:rsidR="001214AF" w:rsidRPr="001030A8" w:rsidRDefault="001214AF" w:rsidP="001030A8"/>
    <w:sectPr w:rsidR="001214AF" w:rsidRPr="001030A8" w:rsidSect="0020328A">
      <w:footerReference w:type="default" r:id="rId8"/>
      <w:pgSz w:w="12240" w:h="15840"/>
      <w:pgMar w:top="720" w:right="1008" w:bottom="245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808" w:rsidRDefault="002E5808" w:rsidP="00B5223D">
      <w:pPr>
        <w:spacing w:line="240" w:lineRule="auto"/>
      </w:pPr>
      <w:r>
        <w:separator/>
      </w:r>
    </w:p>
  </w:endnote>
  <w:endnote w:type="continuationSeparator" w:id="0">
    <w:p w:rsidR="002E5808" w:rsidRDefault="002E5808" w:rsidP="00B522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imbus CEZ">
    <w:charset w:val="00"/>
    <w:family w:val="auto"/>
    <w:pitch w:val="variable"/>
    <w:sig w:usb0="A00002AF" w:usb1="500078F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34C" w:rsidRPr="00D73127" w:rsidRDefault="00C2634C" w:rsidP="00C2634C">
    <w:pPr>
      <w:pStyle w:val="PlainText"/>
      <w:spacing w:line="360" w:lineRule="auto"/>
      <w:rPr>
        <w:rFonts w:asciiTheme="minorHAnsi" w:hAnsiTheme="minorHAnsi"/>
        <w:b/>
        <w:sz w:val="16"/>
        <w:szCs w:val="16"/>
      </w:rPr>
    </w:pPr>
    <w:r w:rsidRPr="00D73127">
      <w:rPr>
        <w:rFonts w:asciiTheme="minorHAnsi" w:hAnsiTheme="minorHAnsi"/>
        <w:b/>
        <w:sz w:val="16"/>
        <w:szCs w:val="16"/>
      </w:rPr>
      <w:t>_________________________________________________________________________________________________________________</w:t>
    </w:r>
  </w:p>
  <w:p w:rsidR="00C2634C" w:rsidRPr="00D73127" w:rsidRDefault="00C2634C" w:rsidP="00C2634C">
    <w:pPr>
      <w:autoSpaceDE w:val="0"/>
      <w:autoSpaceDN w:val="0"/>
      <w:adjustRightInd w:val="0"/>
      <w:spacing w:line="240" w:lineRule="auto"/>
      <w:rPr>
        <w:rFonts w:cs="Calibri"/>
        <w:sz w:val="16"/>
        <w:szCs w:val="16"/>
        <w:lang w:val="en-US"/>
      </w:rPr>
    </w:pPr>
    <w:r>
      <w:rPr>
        <w:rFonts w:cs="Calibri,Bold"/>
        <w:b/>
        <w:bCs/>
        <w:sz w:val="16"/>
        <w:szCs w:val="16"/>
        <w:lang w:val="en-US"/>
      </w:rPr>
      <w:t>OSHEE</w:t>
    </w:r>
    <w:r w:rsidRPr="00D73127">
      <w:rPr>
        <w:rFonts w:cs="Calibri,Bold"/>
        <w:b/>
        <w:bCs/>
        <w:sz w:val="16"/>
        <w:szCs w:val="16"/>
        <w:lang w:val="en-US"/>
      </w:rPr>
      <w:t xml:space="preserve"> Sh.a                                              </w:t>
    </w:r>
    <w:r>
      <w:rPr>
        <w:rFonts w:cs="Calibri,Bold"/>
        <w:b/>
        <w:bCs/>
        <w:sz w:val="16"/>
        <w:szCs w:val="16"/>
        <w:lang w:val="en-US"/>
      </w:rPr>
      <w:t xml:space="preserve">                         </w:t>
    </w:r>
    <w:r w:rsidRPr="00D73127">
      <w:rPr>
        <w:rFonts w:cs="Calibri"/>
        <w:sz w:val="16"/>
        <w:szCs w:val="16"/>
        <w:lang w:val="en-US"/>
      </w:rPr>
      <w:t xml:space="preserve">Adresa 1: Rr. Andon Zako Çajupi, Pll. Conad, </w:t>
    </w:r>
    <w:r>
      <w:rPr>
        <w:rFonts w:cs="Calibri"/>
        <w:sz w:val="16"/>
        <w:szCs w:val="16"/>
        <w:lang w:val="en-US"/>
      </w:rPr>
      <w:t>Kati 3,</w:t>
    </w:r>
    <w:r w:rsidRPr="00D73127">
      <w:rPr>
        <w:rFonts w:cs="Calibri"/>
        <w:sz w:val="16"/>
        <w:szCs w:val="16"/>
        <w:lang w:val="en-US"/>
      </w:rPr>
      <w:t>Tiranë, Shqipëri</w:t>
    </w:r>
  </w:p>
  <w:p w:rsidR="00C2634C" w:rsidRPr="00D73127" w:rsidRDefault="00C2634C" w:rsidP="00C2634C">
    <w:pPr>
      <w:pStyle w:val="PlainText"/>
      <w:spacing w:line="360" w:lineRule="auto"/>
      <w:rPr>
        <w:rFonts w:asciiTheme="minorHAnsi" w:hAnsiTheme="minorHAnsi"/>
        <w:sz w:val="16"/>
        <w:szCs w:val="16"/>
      </w:rPr>
    </w:pPr>
    <w:r w:rsidRPr="00D73127">
      <w:rPr>
        <w:rFonts w:asciiTheme="minorHAnsi" w:hAnsiTheme="minorHAnsi"/>
        <w:sz w:val="16"/>
        <w:szCs w:val="16"/>
      </w:rPr>
      <w:t>NIPT: K72410014H</w:t>
    </w:r>
  </w:p>
  <w:p w:rsidR="00B5223D" w:rsidRPr="00A14A5B" w:rsidRDefault="00B5223D" w:rsidP="00B5223D">
    <w:pPr>
      <w:spacing w:line="200" w:lineRule="exact"/>
      <w:ind w:left="2142" w:hanging="2142"/>
      <w:rPr>
        <w:sz w:val="15"/>
        <w:szCs w:val="15"/>
      </w:rPr>
    </w:pPr>
  </w:p>
  <w:p w:rsidR="00B5223D" w:rsidRDefault="00B522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808" w:rsidRDefault="002E5808" w:rsidP="00B5223D">
      <w:pPr>
        <w:spacing w:line="240" w:lineRule="auto"/>
      </w:pPr>
      <w:r>
        <w:separator/>
      </w:r>
    </w:p>
  </w:footnote>
  <w:footnote w:type="continuationSeparator" w:id="0">
    <w:p w:rsidR="002E5808" w:rsidRDefault="002E5808" w:rsidP="00B5223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B63C8"/>
    <w:multiLevelType w:val="hybridMultilevel"/>
    <w:tmpl w:val="293E9014"/>
    <w:lvl w:ilvl="0" w:tplc="14184226">
      <w:start w:val="56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3D7F16"/>
    <w:multiLevelType w:val="hybridMultilevel"/>
    <w:tmpl w:val="91D6569A"/>
    <w:lvl w:ilvl="0" w:tplc="D8A0039A">
      <w:numFmt w:val="bullet"/>
      <w:lvlText w:val="-"/>
      <w:lvlJc w:val="left"/>
      <w:pPr>
        <w:ind w:left="720" w:hanging="360"/>
      </w:pPr>
      <w:rPr>
        <w:rFonts w:ascii="Nimbus CEZ" w:eastAsia="Times New Roman" w:hAnsi="Nimbus CEZ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23D"/>
    <w:rsid w:val="00002607"/>
    <w:rsid w:val="00004A21"/>
    <w:rsid w:val="00011A2B"/>
    <w:rsid w:val="000146F1"/>
    <w:rsid w:val="00015179"/>
    <w:rsid w:val="00016424"/>
    <w:rsid w:val="00020804"/>
    <w:rsid w:val="00023047"/>
    <w:rsid w:val="00051801"/>
    <w:rsid w:val="0006634E"/>
    <w:rsid w:val="00076470"/>
    <w:rsid w:val="00086019"/>
    <w:rsid w:val="00095FA3"/>
    <w:rsid w:val="000A5D9B"/>
    <w:rsid w:val="000C06B3"/>
    <w:rsid w:val="000E0E4E"/>
    <w:rsid w:val="000E351C"/>
    <w:rsid w:val="000E5397"/>
    <w:rsid w:val="000F2C02"/>
    <w:rsid w:val="001030A8"/>
    <w:rsid w:val="00107BAD"/>
    <w:rsid w:val="00111E4A"/>
    <w:rsid w:val="00115D04"/>
    <w:rsid w:val="001214AF"/>
    <w:rsid w:val="00132E78"/>
    <w:rsid w:val="0018200D"/>
    <w:rsid w:val="00182C5E"/>
    <w:rsid w:val="00194DB4"/>
    <w:rsid w:val="001A121F"/>
    <w:rsid w:val="001B14D1"/>
    <w:rsid w:val="001B16B4"/>
    <w:rsid w:val="001F78FC"/>
    <w:rsid w:val="002028E7"/>
    <w:rsid w:val="0020328A"/>
    <w:rsid w:val="002458C0"/>
    <w:rsid w:val="002530AD"/>
    <w:rsid w:val="0026524A"/>
    <w:rsid w:val="002663D2"/>
    <w:rsid w:val="0027648C"/>
    <w:rsid w:val="00286AF1"/>
    <w:rsid w:val="002A536C"/>
    <w:rsid w:val="002A76E4"/>
    <w:rsid w:val="002E5808"/>
    <w:rsid w:val="002E5AED"/>
    <w:rsid w:val="003017F0"/>
    <w:rsid w:val="00301B5F"/>
    <w:rsid w:val="0030239A"/>
    <w:rsid w:val="00304901"/>
    <w:rsid w:val="00314CB3"/>
    <w:rsid w:val="003154C4"/>
    <w:rsid w:val="00321CF3"/>
    <w:rsid w:val="003809C9"/>
    <w:rsid w:val="00386874"/>
    <w:rsid w:val="00397F2B"/>
    <w:rsid w:val="003B4D76"/>
    <w:rsid w:val="003B59F3"/>
    <w:rsid w:val="003B65D4"/>
    <w:rsid w:val="003B6FAF"/>
    <w:rsid w:val="003F0D65"/>
    <w:rsid w:val="003F2524"/>
    <w:rsid w:val="003F4B77"/>
    <w:rsid w:val="0040158D"/>
    <w:rsid w:val="00404BA8"/>
    <w:rsid w:val="00415C3C"/>
    <w:rsid w:val="0041634A"/>
    <w:rsid w:val="0041652E"/>
    <w:rsid w:val="00426A09"/>
    <w:rsid w:val="004316F9"/>
    <w:rsid w:val="00437893"/>
    <w:rsid w:val="004466F4"/>
    <w:rsid w:val="00464C14"/>
    <w:rsid w:val="0048525D"/>
    <w:rsid w:val="004A6909"/>
    <w:rsid w:val="004D3EFF"/>
    <w:rsid w:val="004D6924"/>
    <w:rsid w:val="004E66CC"/>
    <w:rsid w:val="005170D8"/>
    <w:rsid w:val="00547950"/>
    <w:rsid w:val="005530A4"/>
    <w:rsid w:val="0056007C"/>
    <w:rsid w:val="00567B61"/>
    <w:rsid w:val="005827DE"/>
    <w:rsid w:val="0058606A"/>
    <w:rsid w:val="005B4765"/>
    <w:rsid w:val="005B6FA5"/>
    <w:rsid w:val="005E5C9B"/>
    <w:rsid w:val="005E6AE9"/>
    <w:rsid w:val="005E6B56"/>
    <w:rsid w:val="00621B54"/>
    <w:rsid w:val="006416A6"/>
    <w:rsid w:val="00651F0F"/>
    <w:rsid w:val="00660274"/>
    <w:rsid w:val="00661ED8"/>
    <w:rsid w:val="006649A2"/>
    <w:rsid w:val="00671FF5"/>
    <w:rsid w:val="00674286"/>
    <w:rsid w:val="00690346"/>
    <w:rsid w:val="006B0BC1"/>
    <w:rsid w:val="006C5DDB"/>
    <w:rsid w:val="006D6211"/>
    <w:rsid w:val="006E0459"/>
    <w:rsid w:val="00701F26"/>
    <w:rsid w:val="007154C0"/>
    <w:rsid w:val="00733EBD"/>
    <w:rsid w:val="00733F02"/>
    <w:rsid w:val="00734205"/>
    <w:rsid w:val="00746903"/>
    <w:rsid w:val="00764DC6"/>
    <w:rsid w:val="007720F9"/>
    <w:rsid w:val="007A50B5"/>
    <w:rsid w:val="007B179C"/>
    <w:rsid w:val="007B192F"/>
    <w:rsid w:val="007B3E98"/>
    <w:rsid w:val="007B4752"/>
    <w:rsid w:val="007C21A8"/>
    <w:rsid w:val="007D013D"/>
    <w:rsid w:val="007F0CA4"/>
    <w:rsid w:val="007F450D"/>
    <w:rsid w:val="007F6795"/>
    <w:rsid w:val="007F7774"/>
    <w:rsid w:val="008169C0"/>
    <w:rsid w:val="0081735C"/>
    <w:rsid w:val="00834908"/>
    <w:rsid w:val="00845B0F"/>
    <w:rsid w:val="008510DF"/>
    <w:rsid w:val="008668BE"/>
    <w:rsid w:val="0087215A"/>
    <w:rsid w:val="0087281E"/>
    <w:rsid w:val="00874227"/>
    <w:rsid w:val="00894A90"/>
    <w:rsid w:val="0089709A"/>
    <w:rsid w:val="008A1393"/>
    <w:rsid w:val="008A2C40"/>
    <w:rsid w:val="008A5842"/>
    <w:rsid w:val="008B6E10"/>
    <w:rsid w:val="008C13CE"/>
    <w:rsid w:val="008D280A"/>
    <w:rsid w:val="008F575D"/>
    <w:rsid w:val="008F7293"/>
    <w:rsid w:val="009079E2"/>
    <w:rsid w:val="00911582"/>
    <w:rsid w:val="00932D45"/>
    <w:rsid w:val="00953A41"/>
    <w:rsid w:val="0096448A"/>
    <w:rsid w:val="009645FA"/>
    <w:rsid w:val="009B1A12"/>
    <w:rsid w:val="009B4D30"/>
    <w:rsid w:val="009B5790"/>
    <w:rsid w:val="009B7995"/>
    <w:rsid w:val="009D780C"/>
    <w:rsid w:val="009E3C51"/>
    <w:rsid w:val="00A02483"/>
    <w:rsid w:val="00A059ED"/>
    <w:rsid w:val="00A07D98"/>
    <w:rsid w:val="00A639AC"/>
    <w:rsid w:val="00A63E8E"/>
    <w:rsid w:val="00A64E0D"/>
    <w:rsid w:val="00A8281D"/>
    <w:rsid w:val="00AA308A"/>
    <w:rsid w:val="00AB57E3"/>
    <w:rsid w:val="00AB5A35"/>
    <w:rsid w:val="00AC7CAF"/>
    <w:rsid w:val="00AE472D"/>
    <w:rsid w:val="00AF636C"/>
    <w:rsid w:val="00B062DF"/>
    <w:rsid w:val="00B06C0D"/>
    <w:rsid w:val="00B1780D"/>
    <w:rsid w:val="00B21F98"/>
    <w:rsid w:val="00B45D69"/>
    <w:rsid w:val="00B5223D"/>
    <w:rsid w:val="00B562AA"/>
    <w:rsid w:val="00B57302"/>
    <w:rsid w:val="00B74A23"/>
    <w:rsid w:val="00B8200F"/>
    <w:rsid w:val="00B921AE"/>
    <w:rsid w:val="00B94C8A"/>
    <w:rsid w:val="00BB63FA"/>
    <w:rsid w:val="00BB7F81"/>
    <w:rsid w:val="00BD180F"/>
    <w:rsid w:val="00BF08CB"/>
    <w:rsid w:val="00BF3EAF"/>
    <w:rsid w:val="00C01585"/>
    <w:rsid w:val="00C070F7"/>
    <w:rsid w:val="00C2634C"/>
    <w:rsid w:val="00C277F9"/>
    <w:rsid w:val="00C50FA9"/>
    <w:rsid w:val="00C56EE5"/>
    <w:rsid w:val="00C770DA"/>
    <w:rsid w:val="00CA426F"/>
    <w:rsid w:val="00CB0C45"/>
    <w:rsid w:val="00CC4959"/>
    <w:rsid w:val="00CD2908"/>
    <w:rsid w:val="00CE47CE"/>
    <w:rsid w:val="00CF6E68"/>
    <w:rsid w:val="00D00F0D"/>
    <w:rsid w:val="00D04961"/>
    <w:rsid w:val="00D05149"/>
    <w:rsid w:val="00D17662"/>
    <w:rsid w:val="00D2270A"/>
    <w:rsid w:val="00D25F3F"/>
    <w:rsid w:val="00D50103"/>
    <w:rsid w:val="00D56B5A"/>
    <w:rsid w:val="00D5717B"/>
    <w:rsid w:val="00D61431"/>
    <w:rsid w:val="00D8284F"/>
    <w:rsid w:val="00D97785"/>
    <w:rsid w:val="00DB5568"/>
    <w:rsid w:val="00DB67D0"/>
    <w:rsid w:val="00DC6445"/>
    <w:rsid w:val="00DD4260"/>
    <w:rsid w:val="00DF34F5"/>
    <w:rsid w:val="00E00429"/>
    <w:rsid w:val="00E02A62"/>
    <w:rsid w:val="00E131D0"/>
    <w:rsid w:val="00E22A30"/>
    <w:rsid w:val="00E25FC3"/>
    <w:rsid w:val="00E3667E"/>
    <w:rsid w:val="00E416B9"/>
    <w:rsid w:val="00E47764"/>
    <w:rsid w:val="00E611A9"/>
    <w:rsid w:val="00E61D18"/>
    <w:rsid w:val="00E73D59"/>
    <w:rsid w:val="00E74AA5"/>
    <w:rsid w:val="00E7644B"/>
    <w:rsid w:val="00E80A63"/>
    <w:rsid w:val="00E91DB8"/>
    <w:rsid w:val="00E92567"/>
    <w:rsid w:val="00F03054"/>
    <w:rsid w:val="00F36611"/>
    <w:rsid w:val="00F54417"/>
    <w:rsid w:val="00F97716"/>
    <w:rsid w:val="00FA0962"/>
    <w:rsid w:val="00FB2A4A"/>
    <w:rsid w:val="00FC15B5"/>
    <w:rsid w:val="00FC4C4F"/>
    <w:rsid w:val="00FD4B5F"/>
    <w:rsid w:val="00FE4F04"/>
    <w:rsid w:val="00FE7C35"/>
    <w:rsid w:val="00FF2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395500-6EEA-439E-9F3E-074B55DFE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23D"/>
    <w:pPr>
      <w:spacing w:after="0" w:line="240" w:lineRule="exact"/>
    </w:pPr>
    <w:rPr>
      <w:rFonts w:ascii="Arial" w:eastAsia="Times New Roman" w:hAnsi="Arial" w:cs="Times New Roman"/>
      <w:sz w:val="18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223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B5223D"/>
  </w:style>
  <w:style w:type="paragraph" w:styleId="Footer">
    <w:name w:val="footer"/>
    <w:basedOn w:val="Normal"/>
    <w:link w:val="FooterChar"/>
    <w:uiPriority w:val="99"/>
    <w:semiHidden/>
    <w:unhideWhenUsed/>
    <w:rsid w:val="00B5223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5223D"/>
  </w:style>
  <w:style w:type="paragraph" w:styleId="ListParagraph">
    <w:name w:val="List Paragraph"/>
    <w:basedOn w:val="Normal"/>
    <w:uiPriority w:val="34"/>
    <w:qFormat/>
    <w:rsid w:val="00B5223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cs-CZ"/>
    </w:rPr>
  </w:style>
  <w:style w:type="paragraph" w:styleId="PlainText">
    <w:name w:val="Plain Text"/>
    <w:basedOn w:val="Normal"/>
    <w:link w:val="PlainTextChar"/>
    <w:uiPriority w:val="99"/>
    <w:unhideWhenUsed/>
    <w:rsid w:val="00B5223D"/>
    <w:pPr>
      <w:spacing w:line="240" w:lineRule="auto"/>
    </w:pPr>
    <w:rPr>
      <w:rFonts w:ascii="Consolas" w:eastAsia="Calibri" w:hAnsi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B5223D"/>
    <w:rPr>
      <w:rFonts w:ascii="Consolas" w:eastAsia="Calibri" w:hAnsi="Consolas" w:cs="Times New Roman"/>
      <w:sz w:val="21"/>
      <w:szCs w:val="21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342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Theme="minorHAnsi" w:hAnsi="Courier New" w:cs="Courier New"/>
      <w:color w:val="000000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34205"/>
    <w:rPr>
      <w:rFonts w:ascii="Courier New" w:hAnsi="Courier New" w:cs="Courier New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20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00D"/>
    <w:rPr>
      <w:rFonts w:ascii="Tahoma" w:eastAsia="Times New Roman" w:hAnsi="Tahoma" w:cs="Tahoma"/>
      <w:sz w:val="16"/>
      <w:szCs w:val="16"/>
      <w:lang w:val="en-GB"/>
    </w:rPr>
  </w:style>
  <w:style w:type="paragraph" w:styleId="BodyTextIndent">
    <w:name w:val="Body Text Indent"/>
    <w:basedOn w:val="Normal"/>
    <w:link w:val="BodyTextIndentChar"/>
    <w:rsid w:val="001030A8"/>
    <w:pPr>
      <w:overflowPunct w:val="0"/>
      <w:autoSpaceDE w:val="0"/>
      <w:autoSpaceDN w:val="0"/>
      <w:adjustRightInd w:val="0"/>
      <w:spacing w:after="120" w:line="240" w:lineRule="auto"/>
      <w:ind w:left="360"/>
      <w:textAlignment w:val="baseline"/>
    </w:pPr>
    <w:rPr>
      <w:rFonts w:ascii="Times New Roman" w:hAnsi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030A8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2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25F98-AADF-4061-A19C-D901C72BD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1392</Words>
  <Characters>7937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Rajmonda Collaku</cp:lastModifiedBy>
  <cp:revision>3</cp:revision>
  <cp:lastPrinted>2014-12-23T11:45:00Z</cp:lastPrinted>
  <dcterms:created xsi:type="dcterms:W3CDTF">2017-06-24T19:06:00Z</dcterms:created>
  <dcterms:modified xsi:type="dcterms:W3CDTF">2017-06-24T19:06:00Z</dcterms:modified>
</cp:coreProperties>
</file>